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B75" w:rsidRDefault="001E6B75" w:rsidP="000E6387">
      <w:pPr>
        <w:wordWrap w:val="0"/>
        <w:jc w:val="left"/>
        <w:rPr>
          <w:rFonts w:ascii="仿宋" w:eastAsia="仿宋" w:hAnsi="仿宋" w:cs="仿宋"/>
          <w:sz w:val="32"/>
          <w:szCs w:val="32"/>
        </w:rPr>
      </w:pPr>
    </w:p>
    <w:p w:rsidR="00DF687B" w:rsidRDefault="0035285F" w:rsidP="0035285F">
      <w:pPr>
        <w:keepNext/>
        <w:keepLines/>
        <w:wordWrap w:val="0"/>
        <w:spacing w:line="360" w:lineRule="auto"/>
        <w:jc w:val="left"/>
        <w:outlineLvl w:val="1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  <w:bookmarkStart w:id="0" w:name="_GoBack"/>
      <w:bookmarkEnd w:id="0"/>
      <w:r w:rsidRPr="0035285F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附录</w:t>
      </w:r>
      <w:r w:rsidRPr="0035285F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1</w:t>
      </w:r>
      <w:r w:rsidRPr="0035285F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 xml:space="preserve">         </w:t>
      </w:r>
      <w:r w:rsidRPr="0035285F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 xml:space="preserve">  </w:t>
      </w:r>
      <w:r w:rsidRPr="0035285F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 xml:space="preserve"> </w:t>
      </w:r>
      <w:r w:rsidRPr="0035285F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会议通过的决议列表</w:t>
      </w:r>
    </w:p>
    <w:tbl>
      <w:tblPr>
        <w:tblStyle w:val="a5"/>
        <w:tblW w:w="8855" w:type="dxa"/>
        <w:tblLook w:val="04A0" w:firstRow="1" w:lastRow="0" w:firstColumn="1" w:lastColumn="0" w:noHBand="0" w:noVBand="1"/>
      </w:tblPr>
      <w:tblGrid>
        <w:gridCol w:w="843"/>
        <w:gridCol w:w="2129"/>
        <w:gridCol w:w="5883"/>
      </w:tblGrid>
      <w:tr w:rsidR="00AC6342" w:rsidRPr="00AC6342" w:rsidTr="00194BA4">
        <w:trPr>
          <w:tblHeader/>
        </w:trPr>
        <w:tc>
          <w:tcPr>
            <w:tcW w:w="843" w:type="dxa"/>
            <w:vAlign w:val="center"/>
          </w:tcPr>
          <w:p w:rsidR="00AC6342" w:rsidRPr="00AC6342" w:rsidRDefault="00AC6342" w:rsidP="00AC6342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 w:rsidRPr="00AC6342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129" w:type="dxa"/>
            <w:vAlign w:val="center"/>
          </w:tcPr>
          <w:p w:rsidR="00AC6342" w:rsidRPr="00AC6342" w:rsidRDefault="00AC6342" w:rsidP="00AC6342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 w:rsidRPr="00AC6342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决议号</w:t>
            </w:r>
          </w:p>
        </w:tc>
        <w:tc>
          <w:tcPr>
            <w:tcW w:w="5883" w:type="dxa"/>
            <w:vAlign w:val="center"/>
          </w:tcPr>
          <w:p w:rsidR="00AC6342" w:rsidRPr="00AC6342" w:rsidRDefault="00AC6342" w:rsidP="00AC6342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 w:rsidRPr="00AC6342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决议名称</w:t>
            </w:r>
          </w:p>
        </w:tc>
      </w:tr>
      <w:tr w:rsidR="00AC6342" w:rsidRPr="00AC6342" w:rsidTr="00194BA4">
        <w:tc>
          <w:tcPr>
            <w:tcW w:w="843" w:type="dxa"/>
            <w:vAlign w:val="center"/>
          </w:tcPr>
          <w:p w:rsidR="00AC6342" w:rsidRPr="00AC6342" w:rsidRDefault="00AC6342" w:rsidP="00AC6342">
            <w:pPr>
              <w:widowControl/>
              <w:numPr>
                <w:ilvl w:val="0"/>
                <w:numId w:val="8"/>
              </w:numPr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129" w:type="dxa"/>
            <w:tcFitText/>
            <w:vAlign w:val="center"/>
          </w:tcPr>
          <w:p w:rsidR="00AC6342" w:rsidRPr="00AC6342" w:rsidRDefault="00AC6342" w:rsidP="00AC6342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0E6387">
              <w:rPr>
                <w:rFonts w:ascii="Times New Roman" w:eastAsia="仿宋" w:hAnsi="Times New Roman" w:cs="Times New Roman"/>
                <w:w w:val="91"/>
                <w:kern w:val="0"/>
                <w:sz w:val="28"/>
                <w:szCs w:val="28"/>
              </w:rPr>
              <w:t>MSC.</w:t>
            </w:r>
            <w:r w:rsidRPr="000E6387">
              <w:rPr>
                <w:rFonts w:ascii="Times New Roman" w:eastAsia="仿宋" w:hAnsi="Times New Roman" w:cs="Times New Roman" w:hint="eastAsia"/>
                <w:w w:val="91"/>
                <w:kern w:val="0"/>
                <w:sz w:val="28"/>
                <w:szCs w:val="28"/>
              </w:rPr>
              <w:t>566</w:t>
            </w:r>
            <w:r w:rsidRPr="000E6387">
              <w:rPr>
                <w:rFonts w:ascii="Times New Roman" w:eastAsia="仿宋" w:hAnsi="Times New Roman" w:cs="Times New Roman" w:hint="eastAsia"/>
                <w:w w:val="91"/>
                <w:kern w:val="0"/>
                <w:sz w:val="28"/>
                <w:szCs w:val="28"/>
              </w:rPr>
              <w:t>（</w:t>
            </w:r>
            <w:r w:rsidRPr="000E6387">
              <w:rPr>
                <w:rFonts w:ascii="Times New Roman" w:eastAsia="仿宋" w:hAnsi="Times New Roman" w:cs="Times New Roman"/>
                <w:w w:val="91"/>
                <w:kern w:val="0"/>
                <w:sz w:val="28"/>
                <w:szCs w:val="28"/>
              </w:rPr>
              <w:t>10</w:t>
            </w:r>
            <w:r w:rsidRPr="000E6387">
              <w:rPr>
                <w:rFonts w:ascii="Times New Roman" w:eastAsia="仿宋" w:hAnsi="Times New Roman" w:cs="Times New Roman" w:hint="eastAsia"/>
                <w:w w:val="91"/>
                <w:kern w:val="0"/>
                <w:sz w:val="28"/>
                <w:szCs w:val="28"/>
              </w:rPr>
              <w:t>9</w:t>
            </w:r>
            <w:r w:rsidRPr="000E6387">
              <w:rPr>
                <w:rFonts w:ascii="Times New Roman" w:eastAsia="仿宋" w:hAnsi="Times New Roman" w:cs="Times New Roman" w:hint="eastAsia"/>
                <w:spacing w:val="10"/>
                <w:w w:val="91"/>
                <w:kern w:val="0"/>
                <w:sz w:val="28"/>
                <w:szCs w:val="28"/>
              </w:rPr>
              <w:t>）</w:t>
            </w:r>
          </w:p>
        </w:tc>
        <w:tc>
          <w:tcPr>
            <w:tcW w:w="5883" w:type="dxa"/>
            <w:vAlign w:val="center"/>
          </w:tcPr>
          <w:p w:rsidR="00AC6342" w:rsidRPr="00AC6342" w:rsidRDefault="00AC6342" w:rsidP="00AC6342">
            <w:pPr>
              <w:widowControl/>
              <w:spacing w:line="44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C6342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《散装运输液化气体船舶建造和设备国际规则》（</w:t>
            </w:r>
            <w:r w:rsidRPr="00AC6342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IGC</w:t>
            </w:r>
            <w:r w:rsidRPr="00AC6342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规则）修正案</w:t>
            </w:r>
          </w:p>
        </w:tc>
      </w:tr>
      <w:tr w:rsidR="00AC6342" w:rsidRPr="00AC6342" w:rsidTr="00194BA4">
        <w:tc>
          <w:tcPr>
            <w:tcW w:w="843" w:type="dxa"/>
            <w:vAlign w:val="center"/>
          </w:tcPr>
          <w:p w:rsidR="00AC6342" w:rsidRPr="00AC6342" w:rsidRDefault="00AC6342" w:rsidP="00AC6342">
            <w:pPr>
              <w:widowControl/>
              <w:numPr>
                <w:ilvl w:val="0"/>
                <w:numId w:val="8"/>
              </w:numPr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129" w:type="dxa"/>
            <w:tcFitText/>
            <w:vAlign w:val="center"/>
          </w:tcPr>
          <w:p w:rsidR="00AC6342" w:rsidRPr="00AC6342" w:rsidRDefault="00AC6342" w:rsidP="00AC6342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0E6387">
              <w:rPr>
                <w:rFonts w:ascii="Times New Roman" w:eastAsia="仿宋" w:hAnsi="Times New Roman" w:cs="Times New Roman"/>
                <w:w w:val="91"/>
                <w:kern w:val="0"/>
                <w:sz w:val="28"/>
                <w:szCs w:val="28"/>
              </w:rPr>
              <w:t>MSC.5</w:t>
            </w:r>
            <w:r w:rsidRPr="000E6387">
              <w:rPr>
                <w:rFonts w:ascii="Times New Roman" w:eastAsia="仿宋" w:hAnsi="Times New Roman" w:cs="Times New Roman" w:hint="eastAsia"/>
                <w:w w:val="91"/>
                <w:kern w:val="0"/>
                <w:sz w:val="28"/>
                <w:szCs w:val="28"/>
              </w:rPr>
              <w:t>67</w:t>
            </w:r>
            <w:r w:rsidRPr="000E6387">
              <w:rPr>
                <w:rFonts w:ascii="Times New Roman" w:eastAsia="仿宋" w:hAnsi="Times New Roman" w:cs="Times New Roman"/>
                <w:w w:val="91"/>
                <w:kern w:val="0"/>
                <w:sz w:val="28"/>
                <w:szCs w:val="28"/>
              </w:rPr>
              <w:t>（</w:t>
            </w:r>
            <w:r w:rsidRPr="000E6387">
              <w:rPr>
                <w:rFonts w:ascii="Times New Roman" w:eastAsia="仿宋" w:hAnsi="Times New Roman" w:cs="Times New Roman"/>
                <w:w w:val="91"/>
                <w:kern w:val="0"/>
                <w:sz w:val="28"/>
                <w:szCs w:val="28"/>
              </w:rPr>
              <w:t>10</w:t>
            </w:r>
            <w:r w:rsidRPr="000E6387">
              <w:rPr>
                <w:rFonts w:ascii="Times New Roman" w:eastAsia="仿宋" w:hAnsi="Times New Roman" w:cs="Times New Roman" w:hint="eastAsia"/>
                <w:w w:val="91"/>
                <w:kern w:val="0"/>
                <w:sz w:val="28"/>
                <w:szCs w:val="28"/>
              </w:rPr>
              <w:t>9</w:t>
            </w:r>
            <w:r w:rsidRPr="000E6387">
              <w:rPr>
                <w:rFonts w:ascii="Times New Roman" w:eastAsia="仿宋" w:hAnsi="Times New Roman" w:cs="Times New Roman"/>
                <w:spacing w:val="10"/>
                <w:w w:val="91"/>
                <w:kern w:val="0"/>
                <w:sz w:val="28"/>
                <w:szCs w:val="28"/>
              </w:rPr>
              <w:t>）</w:t>
            </w:r>
          </w:p>
        </w:tc>
        <w:tc>
          <w:tcPr>
            <w:tcW w:w="5883" w:type="dxa"/>
            <w:vAlign w:val="center"/>
          </w:tcPr>
          <w:p w:rsidR="00AC6342" w:rsidRPr="00AC6342" w:rsidRDefault="00AC6342" w:rsidP="00AC6342">
            <w:pPr>
              <w:widowControl/>
              <w:spacing w:line="44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C6342">
              <w:rPr>
                <w:rFonts w:ascii="Times New Roman" w:eastAsia="仿宋" w:hAnsi="Times New Roman" w:cs="Times New Roman"/>
                <w:sz w:val="28"/>
                <w:szCs w:val="28"/>
              </w:rPr>
              <w:t>《</w:t>
            </w:r>
            <w:r w:rsidRPr="00AC6342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国际使用气体或其他低闪点燃料船舶安全规则</w:t>
            </w:r>
            <w:r w:rsidRPr="00AC6342">
              <w:rPr>
                <w:rFonts w:ascii="Times New Roman" w:eastAsia="仿宋" w:hAnsi="Times New Roman" w:cs="Times New Roman"/>
                <w:sz w:val="28"/>
                <w:szCs w:val="28"/>
              </w:rPr>
              <w:t>》（</w:t>
            </w:r>
            <w:r w:rsidRPr="00AC6342">
              <w:rPr>
                <w:rFonts w:ascii="Times New Roman" w:eastAsia="仿宋" w:hAnsi="Times New Roman" w:cs="Times New Roman"/>
                <w:sz w:val="28"/>
                <w:szCs w:val="28"/>
              </w:rPr>
              <w:t>IGF</w:t>
            </w:r>
            <w:r w:rsidRPr="00AC6342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规则</w:t>
            </w:r>
            <w:r w:rsidRPr="00AC6342">
              <w:rPr>
                <w:rFonts w:ascii="Times New Roman" w:eastAsia="仿宋" w:hAnsi="Times New Roman" w:cs="Times New Roman"/>
                <w:sz w:val="28"/>
                <w:szCs w:val="28"/>
              </w:rPr>
              <w:t>）修正案</w:t>
            </w:r>
          </w:p>
        </w:tc>
      </w:tr>
      <w:tr w:rsidR="00AC6342" w:rsidRPr="00AC6342" w:rsidTr="00194BA4">
        <w:tc>
          <w:tcPr>
            <w:tcW w:w="843" w:type="dxa"/>
            <w:vAlign w:val="center"/>
          </w:tcPr>
          <w:p w:rsidR="00AC6342" w:rsidRPr="00AC6342" w:rsidRDefault="00AC6342" w:rsidP="00AC6342">
            <w:pPr>
              <w:widowControl/>
              <w:numPr>
                <w:ilvl w:val="0"/>
                <w:numId w:val="8"/>
              </w:numPr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129" w:type="dxa"/>
            <w:tcFitText/>
            <w:vAlign w:val="center"/>
          </w:tcPr>
          <w:p w:rsidR="00AC6342" w:rsidRPr="00AC6342" w:rsidRDefault="00AC6342" w:rsidP="00AC6342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0E6387">
              <w:rPr>
                <w:rFonts w:ascii="Times New Roman" w:eastAsia="仿宋" w:hAnsi="Times New Roman" w:cs="Times New Roman"/>
                <w:w w:val="91"/>
                <w:kern w:val="0"/>
                <w:sz w:val="28"/>
                <w:szCs w:val="28"/>
              </w:rPr>
              <w:t>MSC.5</w:t>
            </w:r>
            <w:r w:rsidRPr="000E6387">
              <w:rPr>
                <w:rFonts w:ascii="Times New Roman" w:eastAsia="仿宋" w:hAnsi="Times New Roman" w:cs="Times New Roman" w:hint="eastAsia"/>
                <w:w w:val="91"/>
                <w:kern w:val="0"/>
                <w:sz w:val="28"/>
                <w:szCs w:val="28"/>
              </w:rPr>
              <w:t>68</w:t>
            </w:r>
            <w:r w:rsidRPr="000E6387">
              <w:rPr>
                <w:rFonts w:ascii="Times New Roman" w:eastAsia="仿宋" w:hAnsi="Times New Roman" w:cs="Times New Roman"/>
                <w:w w:val="91"/>
                <w:kern w:val="0"/>
                <w:sz w:val="28"/>
                <w:szCs w:val="28"/>
              </w:rPr>
              <w:t>（</w:t>
            </w:r>
            <w:r w:rsidRPr="000E6387">
              <w:rPr>
                <w:rFonts w:ascii="Times New Roman" w:eastAsia="仿宋" w:hAnsi="Times New Roman" w:cs="Times New Roman"/>
                <w:w w:val="91"/>
                <w:kern w:val="0"/>
                <w:sz w:val="28"/>
                <w:szCs w:val="28"/>
              </w:rPr>
              <w:t>10</w:t>
            </w:r>
            <w:r w:rsidRPr="000E6387">
              <w:rPr>
                <w:rFonts w:ascii="Times New Roman" w:eastAsia="仿宋" w:hAnsi="Times New Roman" w:cs="Times New Roman" w:hint="eastAsia"/>
                <w:w w:val="91"/>
                <w:kern w:val="0"/>
                <w:sz w:val="28"/>
                <w:szCs w:val="28"/>
              </w:rPr>
              <w:t>9</w:t>
            </w:r>
            <w:r w:rsidRPr="000E6387">
              <w:rPr>
                <w:rFonts w:ascii="Times New Roman" w:eastAsia="仿宋" w:hAnsi="Times New Roman" w:cs="Times New Roman"/>
                <w:spacing w:val="10"/>
                <w:w w:val="91"/>
                <w:kern w:val="0"/>
                <w:sz w:val="28"/>
                <w:szCs w:val="28"/>
              </w:rPr>
              <w:t>）</w:t>
            </w:r>
          </w:p>
        </w:tc>
        <w:tc>
          <w:tcPr>
            <w:tcW w:w="5883" w:type="dxa"/>
            <w:vAlign w:val="center"/>
          </w:tcPr>
          <w:p w:rsidR="00AC6342" w:rsidRPr="00AC6342" w:rsidRDefault="00AC6342" w:rsidP="00AC6342">
            <w:pPr>
              <w:widowControl/>
              <w:spacing w:line="44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C6342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《经修订的救生设备试验建议案》（</w:t>
            </w:r>
            <w:r w:rsidRPr="00AC6342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MSC.81(70)</w:t>
            </w:r>
            <w:r w:rsidRPr="00AC6342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）修正案</w:t>
            </w:r>
          </w:p>
        </w:tc>
      </w:tr>
      <w:tr w:rsidR="00AC6342" w:rsidRPr="00AC6342" w:rsidTr="00194BA4">
        <w:tc>
          <w:tcPr>
            <w:tcW w:w="843" w:type="dxa"/>
            <w:vAlign w:val="center"/>
          </w:tcPr>
          <w:p w:rsidR="00AC6342" w:rsidRPr="00AC6342" w:rsidRDefault="00AC6342" w:rsidP="00AC6342">
            <w:pPr>
              <w:widowControl/>
              <w:numPr>
                <w:ilvl w:val="0"/>
                <w:numId w:val="8"/>
              </w:numPr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129" w:type="dxa"/>
            <w:tcFitText/>
            <w:vAlign w:val="center"/>
          </w:tcPr>
          <w:p w:rsidR="00AC6342" w:rsidRPr="00AC6342" w:rsidRDefault="00AC6342" w:rsidP="00AC6342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0E6387">
              <w:rPr>
                <w:rFonts w:ascii="Times New Roman" w:eastAsia="仿宋" w:hAnsi="Times New Roman" w:cs="Times New Roman"/>
                <w:w w:val="91"/>
                <w:kern w:val="0"/>
                <w:sz w:val="28"/>
                <w:szCs w:val="28"/>
              </w:rPr>
              <w:t>MSC.5</w:t>
            </w:r>
            <w:r w:rsidRPr="000E6387">
              <w:rPr>
                <w:rFonts w:ascii="Times New Roman" w:eastAsia="仿宋" w:hAnsi="Times New Roman" w:cs="Times New Roman" w:hint="eastAsia"/>
                <w:w w:val="91"/>
                <w:kern w:val="0"/>
                <w:sz w:val="28"/>
                <w:szCs w:val="28"/>
              </w:rPr>
              <w:t>69</w:t>
            </w:r>
            <w:r w:rsidRPr="000E6387">
              <w:rPr>
                <w:rFonts w:ascii="Times New Roman" w:eastAsia="仿宋" w:hAnsi="Times New Roman" w:cs="Times New Roman"/>
                <w:w w:val="91"/>
                <w:kern w:val="0"/>
                <w:sz w:val="28"/>
                <w:szCs w:val="28"/>
              </w:rPr>
              <w:t>（</w:t>
            </w:r>
            <w:r w:rsidRPr="000E6387">
              <w:rPr>
                <w:rFonts w:ascii="Times New Roman" w:eastAsia="仿宋" w:hAnsi="Times New Roman" w:cs="Times New Roman"/>
                <w:w w:val="91"/>
                <w:kern w:val="0"/>
                <w:sz w:val="28"/>
                <w:szCs w:val="28"/>
              </w:rPr>
              <w:t>10</w:t>
            </w:r>
            <w:r w:rsidRPr="000E6387">
              <w:rPr>
                <w:rFonts w:ascii="Times New Roman" w:eastAsia="仿宋" w:hAnsi="Times New Roman" w:cs="Times New Roman" w:hint="eastAsia"/>
                <w:w w:val="91"/>
                <w:kern w:val="0"/>
                <w:sz w:val="28"/>
                <w:szCs w:val="28"/>
              </w:rPr>
              <w:t>9</w:t>
            </w:r>
            <w:r w:rsidRPr="000E6387">
              <w:rPr>
                <w:rFonts w:ascii="Times New Roman" w:eastAsia="仿宋" w:hAnsi="Times New Roman" w:cs="Times New Roman"/>
                <w:spacing w:val="10"/>
                <w:w w:val="91"/>
                <w:kern w:val="0"/>
                <w:sz w:val="28"/>
                <w:szCs w:val="28"/>
              </w:rPr>
              <w:t>）</w:t>
            </w:r>
          </w:p>
        </w:tc>
        <w:tc>
          <w:tcPr>
            <w:tcW w:w="5883" w:type="dxa"/>
            <w:vAlign w:val="center"/>
          </w:tcPr>
          <w:p w:rsidR="00AC6342" w:rsidRPr="00AC6342" w:rsidRDefault="00AC6342" w:rsidP="00AC6342">
            <w:pPr>
              <w:widowControl/>
              <w:spacing w:line="44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C6342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中频和高频数字导航数据（</w:t>
            </w:r>
            <w:r w:rsidRPr="00AC6342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NAVDAT</w:t>
            </w:r>
            <w:r w:rsidRPr="00AC6342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）系统接收海上安全信息和搜救相关信息性能标准</w:t>
            </w:r>
          </w:p>
        </w:tc>
      </w:tr>
      <w:tr w:rsidR="00AC6342" w:rsidRPr="00AC6342" w:rsidTr="00194BA4">
        <w:tc>
          <w:tcPr>
            <w:tcW w:w="843" w:type="dxa"/>
            <w:vAlign w:val="center"/>
          </w:tcPr>
          <w:p w:rsidR="00AC6342" w:rsidRPr="00AC6342" w:rsidRDefault="00AC6342" w:rsidP="00AC6342">
            <w:pPr>
              <w:widowControl/>
              <w:numPr>
                <w:ilvl w:val="0"/>
                <w:numId w:val="8"/>
              </w:numPr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129" w:type="dxa"/>
            <w:tcFitText/>
            <w:vAlign w:val="center"/>
          </w:tcPr>
          <w:p w:rsidR="00AC6342" w:rsidRPr="00AC6342" w:rsidRDefault="00AC6342" w:rsidP="00AC6342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0E6387">
              <w:rPr>
                <w:rFonts w:ascii="Times New Roman" w:eastAsia="仿宋" w:hAnsi="Times New Roman" w:cs="Times New Roman"/>
                <w:w w:val="67"/>
                <w:kern w:val="0"/>
                <w:sz w:val="28"/>
                <w:szCs w:val="28"/>
              </w:rPr>
              <w:t>MSC.5</w:t>
            </w:r>
            <w:r w:rsidRPr="000E6387">
              <w:rPr>
                <w:rFonts w:ascii="Times New Roman" w:eastAsia="仿宋" w:hAnsi="Times New Roman" w:cs="Times New Roman" w:hint="eastAsia"/>
                <w:w w:val="67"/>
                <w:kern w:val="0"/>
                <w:sz w:val="28"/>
                <w:szCs w:val="28"/>
              </w:rPr>
              <w:t>09</w:t>
            </w:r>
            <w:r w:rsidRPr="000E6387">
              <w:rPr>
                <w:rFonts w:ascii="Times New Roman" w:eastAsia="仿宋" w:hAnsi="Times New Roman" w:cs="Times New Roman"/>
                <w:w w:val="67"/>
                <w:kern w:val="0"/>
                <w:sz w:val="28"/>
                <w:szCs w:val="28"/>
              </w:rPr>
              <w:t>（</w:t>
            </w:r>
            <w:r w:rsidRPr="000E6387">
              <w:rPr>
                <w:rFonts w:ascii="Times New Roman" w:eastAsia="仿宋" w:hAnsi="Times New Roman" w:cs="Times New Roman"/>
                <w:w w:val="67"/>
                <w:kern w:val="0"/>
                <w:sz w:val="28"/>
                <w:szCs w:val="28"/>
              </w:rPr>
              <w:t>10</w:t>
            </w:r>
            <w:r w:rsidRPr="000E6387">
              <w:rPr>
                <w:rFonts w:ascii="Times New Roman" w:eastAsia="仿宋" w:hAnsi="Times New Roman" w:cs="Times New Roman" w:hint="eastAsia"/>
                <w:w w:val="67"/>
                <w:kern w:val="0"/>
                <w:sz w:val="28"/>
                <w:szCs w:val="28"/>
              </w:rPr>
              <w:t>5</w:t>
            </w:r>
            <w:r w:rsidRPr="000E6387">
              <w:rPr>
                <w:rFonts w:ascii="Times New Roman" w:eastAsia="仿宋" w:hAnsi="Times New Roman" w:cs="Times New Roman"/>
                <w:w w:val="67"/>
                <w:kern w:val="0"/>
                <w:sz w:val="28"/>
                <w:szCs w:val="28"/>
              </w:rPr>
              <w:t>）</w:t>
            </w:r>
            <w:r w:rsidRPr="000E6387">
              <w:rPr>
                <w:rFonts w:ascii="Times New Roman" w:eastAsia="仿宋" w:hAnsi="Times New Roman" w:cs="Times New Roman" w:hint="eastAsia"/>
                <w:w w:val="67"/>
                <w:kern w:val="0"/>
                <w:sz w:val="28"/>
                <w:szCs w:val="28"/>
              </w:rPr>
              <w:t>/Rev.</w:t>
            </w:r>
            <w:r w:rsidRPr="000E6387">
              <w:rPr>
                <w:rFonts w:ascii="Times New Roman" w:eastAsia="仿宋" w:hAnsi="Times New Roman" w:cs="Times New Roman" w:hint="eastAsia"/>
                <w:spacing w:val="20"/>
                <w:w w:val="67"/>
                <w:kern w:val="0"/>
                <w:sz w:val="28"/>
                <w:szCs w:val="28"/>
              </w:rPr>
              <w:t>1</w:t>
            </w:r>
          </w:p>
        </w:tc>
        <w:tc>
          <w:tcPr>
            <w:tcW w:w="5883" w:type="dxa"/>
            <w:vAlign w:val="center"/>
          </w:tcPr>
          <w:p w:rsidR="00AC6342" w:rsidRPr="00AC6342" w:rsidRDefault="00AC6342" w:rsidP="00AC6342">
            <w:pPr>
              <w:widowControl/>
              <w:spacing w:line="44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为</w:t>
            </w:r>
            <w:r w:rsidRPr="00AC6342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全球海上遇险和安全系统（</w:t>
            </w:r>
            <w:r w:rsidRPr="00AC6342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GMDSS</w:t>
            </w:r>
            <w:r w:rsidRPr="00AC6342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）提供无线电服务</w:t>
            </w:r>
          </w:p>
        </w:tc>
      </w:tr>
      <w:tr w:rsidR="00AC6342" w:rsidRPr="00AC6342" w:rsidTr="00194BA4">
        <w:tc>
          <w:tcPr>
            <w:tcW w:w="843" w:type="dxa"/>
            <w:vAlign w:val="center"/>
          </w:tcPr>
          <w:p w:rsidR="00AC6342" w:rsidRPr="00AC6342" w:rsidRDefault="00AC6342" w:rsidP="00AC6342">
            <w:pPr>
              <w:widowControl/>
              <w:numPr>
                <w:ilvl w:val="0"/>
                <w:numId w:val="8"/>
              </w:numPr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129" w:type="dxa"/>
            <w:tcFitText/>
            <w:vAlign w:val="center"/>
          </w:tcPr>
          <w:p w:rsidR="00AC6342" w:rsidRPr="00AC6342" w:rsidRDefault="00AC6342" w:rsidP="00AC6342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0E6387">
              <w:rPr>
                <w:rFonts w:ascii="Times New Roman" w:eastAsia="仿宋" w:hAnsi="Times New Roman" w:cs="Times New Roman"/>
                <w:w w:val="91"/>
                <w:kern w:val="0"/>
                <w:sz w:val="28"/>
                <w:szCs w:val="28"/>
              </w:rPr>
              <w:t>MSC.5</w:t>
            </w:r>
            <w:r w:rsidRPr="000E6387">
              <w:rPr>
                <w:rFonts w:ascii="Times New Roman" w:eastAsia="仿宋" w:hAnsi="Times New Roman" w:cs="Times New Roman" w:hint="eastAsia"/>
                <w:w w:val="91"/>
                <w:kern w:val="0"/>
                <w:sz w:val="28"/>
                <w:szCs w:val="28"/>
              </w:rPr>
              <w:t>70</w:t>
            </w:r>
            <w:r w:rsidRPr="000E6387">
              <w:rPr>
                <w:rFonts w:ascii="Times New Roman" w:eastAsia="仿宋" w:hAnsi="Times New Roman" w:cs="Times New Roman"/>
                <w:w w:val="91"/>
                <w:kern w:val="0"/>
                <w:sz w:val="28"/>
                <w:szCs w:val="28"/>
              </w:rPr>
              <w:t>（</w:t>
            </w:r>
            <w:r w:rsidRPr="000E6387">
              <w:rPr>
                <w:rFonts w:ascii="Times New Roman" w:eastAsia="仿宋" w:hAnsi="Times New Roman" w:cs="Times New Roman"/>
                <w:w w:val="91"/>
                <w:kern w:val="0"/>
                <w:sz w:val="28"/>
                <w:szCs w:val="28"/>
              </w:rPr>
              <w:t>10</w:t>
            </w:r>
            <w:r w:rsidRPr="000E6387">
              <w:rPr>
                <w:rFonts w:ascii="Times New Roman" w:eastAsia="仿宋" w:hAnsi="Times New Roman" w:cs="Times New Roman" w:hint="eastAsia"/>
                <w:w w:val="91"/>
                <w:kern w:val="0"/>
                <w:sz w:val="28"/>
                <w:szCs w:val="28"/>
              </w:rPr>
              <w:t>9</w:t>
            </w:r>
            <w:r w:rsidRPr="000E6387">
              <w:rPr>
                <w:rFonts w:ascii="Times New Roman" w:eastAsia="仿宋" w:hAnsi="Times New Roman" w:cs="Times New Roman"/>
                <w:spacing w:val="10"/>
                <w:w w:val="91"/>
                <w:kern w:val="0"/>
                <w:sz w:val="28"/>
                <w:szCs w:val="28"/>
              </w:rPr>
              <w:t>）</w:t>
            </w:r>
          </w:p>
        </w:tc>
        <w:tc>
          <w:tcPr>
            <w:tcW w:w="5883" w:type="dxa"/>
            <w:vAlign w:val="center"/>
          </w:tcPr>
          <w:p w:rsidR="00AC6342" w:rsidRPr="00AC6342" w:rsidRDefault="00AC6342" w:rsidP="00AC6342">
            <w:pPr>
              <w:widowControl/>
              <w:spacing w:line="44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C6342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通用船载自动识别系统（</w:t>
            </w:r>
            <w:r w:rsidRPr="00AC6342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AIS</w:t>
            </w:r>
            <w:r w:rsidRPr="00AC6342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）性能标准</w:t>
            </w:r>
          </w:p>
        </w:tc>
      </w:tr>
      <w:tr w:rsidR="00AC6342" w:rsidRPr="00AC6342" w:rsidTr="00194BA4">
        <w:tc>
          <w:tcPr>
            <w:tcW w:w="843" w:type="dxa"/>
            <w:vAlign w:val="center"/>
          </w:tcPr>
          <w:p w:rsidR="00AC6342" w:rsidRPr="00AC6342" w:rsidRDefault="00AC6342" w:rsidP="00AC6342">
            <w:pPr>
              <w:widowControl/>
              <w:numPr>
                <w:ilvl w:val="0"/>
                <w:numId w:val="8"/>
              </w:numPr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129" w:type="dxa"/>
            <w:tcFitText/>
            <w:vAlign w:val="center"/>
          </w:tcPr>
          <w:p w:rsidR="00AC6342" w:rsidRPr="00AC6342" w:rsidRDefault="00AC6342" w:rsidP="00AC6342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0E6387">
              <w:rPr>
                <w:rFonts w:ascii="Times New Roman" w:eastAsia="仿宋" w:hAnsi="Times New Roman" w:cs="Times New Roman"/>
                <w:w w:val="91"/>
                <w:kern w:val="0"/>
                <w:sz w:val="28"/>
                <w:szCs w:val="28"/>
              </w:rPr>
              <w:t>MSC.5</w:t>
            </w:r>
            <w:r w:rsidR="00AC3569" w:rsidRPr="000E6387">
              <w:rPr>
                <w:rFonts w:ascii="Times New Roman" w:eastAsia="仿宋" w:hAnsi="Times New Roman" w:cs="Times New Roman" w:hint="eastAsia"/>
                <w:w w:val="91"/>
                <w:kern w:val="0"/>
                <w:sz w:val="28"/>
                <w:szCs w:val="28"/>
              </w:rPr>
              <w:t>71</w:t>
            </w:r>
            <w:r w:rsidRPr="000E6387">
              <w:rPr>
                <w:rFonts w:ascii="Times New Roman" w:eastAsia="仿宋" w:hAnsi="Times New Roman" w:cs="Times New Roman"/>
                <w:w w:val="91"/>
                <w:kern w:val="0"/>
                <w:sz w:val="28"/>
                <w:szCs w:val="28"/>
              </w:rPr>
              <w:t>（</w:t>
            </w:r>
            <w:r w:rsidRPr="000E6387">
              <w:rPr>
                <w:rFonts w:ascii="Times New Roman" w:eastAsia="仿宋" w:hAnsi="Times New Roman" w:cs="Times New Roman"/>
                <w:w w:val="91"/>
                <w:kern w:val="0"/>
                <w:sz w:val="28"/>
                <w:szCs w:val="28"/>
              </w:rPr>
              <w:t>10</w:t>
            </w:r>
            <w:r w:rsidR="00AC3569" w:rsidRPr="000E6387">
              <w:rPr>
                <w:rFonts w:ascii="Times New Roman" w:eastAsia="仿宋" w:hAnsi="Times New Roman" w:cs="Times New Roman" w:hint="eastAsia"/>
                <w:w w:val="91"/>
                <w:kern w:val="0"/>
                <w:sz w:val="28"/>
                <w:szCs w:val="28"/>
              </w:rPr>
              <w:t>9</w:t>
            </w:r>
            <w:r w:rsidRPr="000E6387">
              <w:rPr>
                <w:rFonts w:ascii="Times New Roman" w:eastAsia="仿宋" w:hAnsi="Times New Roman" w:cs="Times New Roman"/>
                <w:spacing w:val="10"/>
                <w:w w:val="91"/>
                <w:kern w:val="0"/>
                <w:sz w:val="28"/>
                <w:szCs w:val="28"/>
              </w:rPr>
              <w:t>）</w:t>
            </w:r>
          </w:p>
        </w:tc>
        <w:tc>
          <w:tcPr>
            <w:tcW w:w="5883" w:type="dxa"/>
            <w:vAlign w:val="center"/>
          </w:tcPr>
          <w:p w:rsidR="00AC6342" w:rsidRPr="00AC6342" w:rsidRDefault="00AC3569" w:rsidP="00AC6342">
            <w:pPr>
              <w:widowControl/>
              <w:spacing w:line="44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C3569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协助实施</w:t>
            </w:r>
            <w:r w:rsidRPr="00AC3569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2012</w:t>
            </w:r>
            <w:r w:rsidRPr="00AC3569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年开普敦协议临时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指南</w:t>
            </w:r>
          </w:p>
        </w:tc>
      </w:tr>
    </w:tbl>
    <w:p w:rsidR="0035285F" w:rsidRPr="00AC6342" w:rsidRDefault="0035285F" w:rsidP="0035285F">
      <w:pPr>
        <w:pStyle w:val="-"/>
        <w:ind w:firstLine="640"/>
      </w:pPr>
    </w:p>
    <w:p w:rsidR="0035285F" w:rsidRDefault="0035285F" w:rsidP="0035285F">
      <w:pPr>
        <w:pStyle w:val="-"/>
        <w:ind w:firstLine="640"/>
      </w:pPr>
    </w:p>
    <w:p w:rsidR="0035285F" w:rsidRPr="0035285F" w:rsidRDefault="0035285F" w:rsidP="0035285F">
      <w:pPr>
        <w:pStyle w:val="-"/>
        <w:ind w:firstLine="640"/>
      </w:pPr>
    </w:p>
    <w:p w:rsidR="001E6B75" w:rsidRDefault="001E6B75">
      <w:pPr>
        <w:wordWrap w:val="0"/>
        <w:rPr>
          <w:rFonts w:ascii="PingFang SC" w:eastAsia="PingFang SC" w:hAnsi="PingFang SC" w:cs="PingFang SC"/>
          <w:b/>
          <w:bCs/>
          <w:color w:val="000000"/>
          <w:kern w:val="0"/>
          <w:sz w:val="22"/>
          <w:szCs w:val="22"/>
        </w:rPr>
        <w:sectPr w:rsidR="001E6B7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C3569" w:rsidRPr="004463FB" w:rsidRDefault="00AC3569" w:rsidP="004463FB">
      <w:pPr>
        <w:keepNext/>
        <w:keepLines/>
        <w:wordWrap w:val="0"/>
        <w:spacing w:line="360" w:lineRule="auto"/>
        <w:jc w:val="left"/>
        <w:outlineLvl w:val="1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  <w:r w:rsidRPr="004463FB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lastRenderedPageBreak/>
        <w:t>附录</w:t>
      </w:r>
      <w:r w:rsidRPr="004463FB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2</w:t>
      </w:r>
      <w:r w:rsidRPr="004463FB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 xml:space="preserve">           </w:t>
      </w:r>
      <w:r w:rsidRPr="004463FB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会议</w:t>
      </w:r>
      <w:r w:rsidR="00A84E62" w:rsidRPr="004463FB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批准</w:t>
      </w:r>
      <w:r w:rsidRPr="004463FB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的通函列表</w:t>
      </w:r>
    </w:p>
    <w:tbl>
      <w:tblPr>
        <w:tblStyle w:val="a5"/>
        <w:tblW w:w="8784" w:type="dxa"/>
        <w:tblLayout w:type="fixed"/>
        <w:tblLook w:val="04A0" w:firstRow="1" w:lastRow="0" w:firstColumn="1" w:lastColumn="0" w:noHBand="0" w:noVBand="1"/>
      </w:tblPr>
      <w:tblGrid>
        <w:gridCol w:w="828"/>
        <w:gridCol w:w="2569"/>
        <w:gridCol w:w="5387"/>
      </w:tblGrid>
      <w:tr w:rsidR="00AC3569" w:rsidRPr="00AC3569" w:rsidTr="00C97FAA">
        <w:trPr>
          <w:tblHeader/>
        </w:trPr>
        <w:tc>
          <w:tcPr>
            <w:tcW w:w="828" w:type="dxa"/>
            <w:vAlign w:val="center"/>
          </w:tcPr>
          <w:p w:rsidR="00AC3569" w:rsidRPr="00AC3569" w:rsidRDefault="00AC3569" w:rsidP="00AC3569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AC3569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569" w:type="dxa"/>
            <w:vAlign w:val="center"/>
          </w:tcPr>
          <w:p w:rsidR="00AC3569" w:rsidRPr="00AC3569" w:rsidRDefault="00AC3569" w:rsidP="00AC3569">
            <w:pPr>
              <w:widowControl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AC3569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通函编号</w:t>
            </w:r>
          </w:p>
        </w:tc>
        <w:tc>
          <w:tcPr>
            <w:tcW w:w="5387" w:type="dxa"/>
            <w:vAlign w:val="center"/>
          </w:tcPr>
          <w:p w:rsidR="00AC3569" w:rsidRPr="00AC3569" w:rsidRDefault="00AC3569" w:rsidP="00AC3569">
            <w:pPr>
              <w:widowControl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AC3569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通函名称</w:t>
            </w:r>
          </w:p>
        </w:tc>
      </w:tr>
      <w:tr w:rsidR="00AC3569" w:rsidRPr="00AC3569" w:rsidTr="00C97FAA">
        <w:tc>
          <w:tcPr>
            <w:tcW w:w="828" w:type="dxa"/>
            <w:vAlign w:val="center"/>
          </w:tcPr>
          <w:p w:rsidR="00AC3569" w:rsidRPr="00AC3569" w:rsidRDefault="00AC3569" w:rsidP="00AC3569">
            <w:pPr>
              <w:widowControl/>
              <w:numPr>
                <w:ilvl w:val="0"/>
                <w:numId w:val="9"/>
              </w:numPr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569" w:type="dxa"/>
            <w:vAlign w:val="center"/>
          </w:tcPr>
          <w:p w:rsidR="00AC3569" w:rsidRPr="00AC3569" w:rsidRDefault="00C97FAA" w:rsidP="00C97FAA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C97FAA">
              <w:rPr>
                <w:rFonts w:ascii="Times New Roman" w:eastAsia="仿宋" w:hAnsi="Times New Roman" w:cs="Times New Roman"/>
                <w:spacing w:val="14"/>
                <w:w w:val="91"/>
                <w:kern w:val="0"/>
                <w:sz w:val="28"/>
                <w:szCs w:val="28"/>
              </w:rPr>
              <w:t>MSC.1/Circ.1681</w:t>
            </w:r>
          </w:p>
        </w:tc>
        <w:tc>
          <w:tcPr>
            <w:tcW w:w="5387" w:type="dxa"/>
            <w:vAlign w:val="center"/>
          </w:tcPr>
          <w:p w:rsidR="00AC3569" w:rsidRPr="00AC3569" w:rsidRDefault="00C97FAA" w:rsidP="00AC3569">
            <w:pPr>
              <w:widowControl/>
              <w:spacing w:line="44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F61FD">
              <w:rPr>
                <w:rFonts w:ascii="Times New Roman" w:eastAsia="仿宋" w:hAnsi="Times New Roman" w:cs="Times New Roman"/>
                <w:sz w:val="28"/>
                <w:szCs w:val="28"/>
              </w:rPr>
              <w:t>自愿提前实施</w:t>
            </w:r>
            <w:r w:rsidRPr="00DF61FD">
              <w:rPr>
                <w:rFonts w:ascii="Times New Roman" w:eastAsia="仿宋" w:hAnsi="Times New Roman" w:cs="Times New Roman"/>
                <w:sz w:val="28"/>
                <w:szCs w:val="28"/>
              </w:rPr>
              <w:t>IGC</w:t>
            </w:r>
            <w:r w:rsidRPr="00DF61FD">
              <w:rPr>
                <w:rFonts w:ascii="Times New Roman" w:eastAsia="仿宋" w:hAnsi="Times New Roman" w:cs="Times New Roman"/>
                <w:sz w:val="28"/>
                <w:szCs w:val="28"/>
              </w:rPr>
              <w:t>规则第</w:t>
            </w:r>
            <w:r w:rsidRPr="00DF61FD">
              <w:rPr>
                <w:rFonts w:ascii="Times New Roman" w:eastAsia="仿宋" w:hAnsi="Times New Roman" w:cs="Times New Roman"/>
                <w:sz w:val="28"/>
                <w:szCs w:val="28"/>
              </w:rPr>
              <w:t>16</w:t>
            </w:r>
            <w:r w:rsidRPr="00DF61FD">
              <w:rPr>
                <w:rFonts w:ascii="Times New Roman" w:eastAsia="仿宋" w:hAnsi="Times New Roman" w:cs="Times New Roman"/>
                <w:sz w:val="28"/>
                <w:szCs w:val="28"/>
              </w:rPr>
              <w:t>章修正案</w:t>
            </w:r>
          </w:p>
        </w:tc>
      </w:tr>
      <w:tr w:rsidR="00AC3569" w:rsidRPr="00AC3569" w:rsidTr="00C97FAA">
        <w:tc>
          <w:tcPr>
            <w:tcW w:w="828" w:type="dxa"/>
            <w:vAlign w:val="center"/>
          </w:tcPr>
          <w:p w:rsidR="00AC3569" w:rsidRPr="00AC3569" w:rsidRDefault="00AC3569" w:rsidP="00AC3569">
            <w:pPr>
              <w:widowControl/>
              <w:numPr>
                <w:ilvl w:val="0"/>
                <w:numId w:val="9"/>
              </w:numPr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569" w:type="dxa"/>
            <w:vAlign w:val="center"/>
          </w:tcPr>
          <w:p w:rsidR="00AC3569" w:rsidRPr="00AC3569" w:rsidRDefault="00C97FAA" w:rsidP="00C97FAA">
            <w:pPr>
              <w:widowControl/>
              <w:jc w:val="left"/>
              <w:rPr>
                <w:rFonts w:ascii="Times New Roman" w:eastAsia="仿宋" w:hAnsi="Times New Roman" w:cs="Times New Roman"/>
                <w:spacing w:val="14"/>
                <w:w w:val="91"/>
                <w:kern w:val="0"/>
                <w:sz w:val="28"/>
                <w:szCs w:val="28"/>
              </w:rPr>
            </w:pPr>
            <w:r w:rsidRPr="00C97FAA">
              <w:rPr>
                <w:rFonts w:ascii="Times New Roman" w:eastAsia="仿宋" w:hAnsi="Times New Roman" w:cs="Times New Roman"/>
                <w:spacing w:val="14"/>
                <w:w w:val="91"/>
                <w:kern w:val="0"/>
                <w:sz w:val="28"/>
                <w:szCs w:val="28"/>
              </w:rPr>
              <w:t>MSC-FAL.1/Circ.4</w:t>
            </w:r>
          </w:p>
        </w:tc>
        <w:tc>
          <w:tcPr>
            <w:tcW w:w="5387" w:type="dxa"/>
            <w:vAlign w:val="center"/>
          </w:tcPr>
          <w:p w:rsidR="00AC3569" w:rsidRPr="00AC3569" w:rsidRDefault="00C97FAA" w:rsidP="00AC3569">
            <w:pPr>
              <w:widowControl/>
              <w:spacing w:line="44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F61FD">
              <w:rPr>
                <w:rFonts w:ascii="Times New Roman" w:eastAsia="仿宋" w:hAnsi="Times New Roman" w:cs="Times New Roman"/>
                <w:sz w:val="28"/>
                <w:szCs w:val="28"/>
              </w:rPr>
              <w:t>关于死者遗体回收及回收后死亡情况的处理导则</w:t>
            </w:r>
          </w:p>
        </w:tc>
      </w:tr>
      <w:tr w:rsidR="00AC3569" w:rsidRPr="00AC3569" w:rsidTr="00C97FAA">
        <w:trPr>
          <w:trHeight w:val="703"/>
        </w:trPr>
        <w:tc>
          <w:tcPr>
            <w:tcW w:w="828" w:type="dxa"/>
            <w:vAlign w:val="center"/>
          </w:tcPr>
          <w:p w:rsidR="00AC3569" w:rsidRPr="00AC3569" w:rsidRDefault="00AC3569" w:rsidP="00AC3569">
            <w:pPr>
              <w:widowControl/>
              <w:numPr>
                <w:ilvl w:val="0"/>
                <w:numId w:val="9"/>
              </w:numPr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569" w:type="dxa"/>
            <w:vAlign w:val="center"/>
          </w:tcPr>
          <w:p w:rsidR="00AC3569" w:rsidRPr="00AC3569" w:rsidRDefault="00C97FAA" w:rsidP="00C97FAA">
            <w:pPr>
              <w:widowControl/>
              <w:jc w:val="left"/>
              <w:rPr>
                <w:rFonts w:ascii="Times New Roman" w:eastAsia="仿宋" w:hAnsi="Times New Roman" w:cs="Times New Roman"/>
                <w:spacing w:val="14"/>
                <w:w w:val="91"/>
                <w:kern w:val="0"/>
                <w:sz w:val="28"/>
                <w:szCs w:val="28"/>
              </w:rPr>
            </w:pPr>
            <w:r w:rsidRPr="00C97FAA">
              <w:rPr>
                <w:rFonts w:ascii="Times New Roman" w:eastAsia="仿宋" w:hAnsi="Times New Roman" w:cs="Times New Roman"/>
                <w:spacing w:val="14"/>
                <w:w w:val="91"/>
                <w:kern w:val="0"/>
                <w:sz w:val="28"/>
                <w:szCs w:val="28"/>
              </w:rPr>
              <w:t>MSC.1/Circ.1682</w:t>
            </w:r>
          </w:p>
        </w:tc>
        <w:tc>
          <w:tcPr>
            <w:tcW w:w="5387" w:type="dxa"/>
            <w:vAlign w:val="center"/>
          </w:tcPr>
          <w:p w:rsidR="00AC3569" w:rsidRPr="00AC3569" w:rsidRDefault="00C97FAA" w:rsidP="00AC3569">
            <w:pPr>
              <w:widowControl/>
              <w:spacing w:line="44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F61FD">
              <w:rPr>
                <w:rFonts w:ascii="Times New Roman" w:eastAsia="仿宋" w:hAnsi="Times New Roman" w:cs="Times New Roman"/>
                <w:sz w:val="28"/>
                <w:szCs w:val="28"/>
              </w:rPr>
              <w:t>SOLAS</w:t>
            </w:r>
            <w:r w:rsidRPr="00DF61FD">
              <w:rPr>
                <w:rFonts w:ascii="Times New Roman" w:eastAsia="仿宋" w:hAnsi="Times New Roman" w:cs="Times New Roman"/>
                <w:sz w:val="28"/>
                <w:szCs w:val="28"/>
              </w:rPr>
              <w:t>第</w:t>
            </w:r>
            <w:r w:rsidRPr="00DF61FD">
              <w:rPr>
                <w:rFonts w:ascii="Times New Roman" w:eastAsia="仿宋" w:hAnsi="Times New Roman" w:cs="Times New Roman"/>
                <w:sz w:val="28"/>
                <w:szCs w:val="28"/>
              </w:rPr>
              <w:t>III/20.8.4</w:t>
            </w:r>
            <w:r w:rsidRPr="00DF61FD">
              <w:rPr>
                <w:rFonts w:ascii="Times New Roman" w:eastAsia="仿宋" w:hAnsi="Times New Roman" w:cs="Times New Roman"/>
                <w:sz w:val="28"/>
                <w:szCs w:val="28"/>
              </w:rPr>
              <w:t>条和第</w:t>
            </w:r>
            <w:r w:rsidRPr="00DF61FD">
              <w:rPr>
                <w:rFonts w:ascii="Times New Roman" w:eastAsia="仿宋" w:hAnsi="Times New Roman" w:cs="Times New Roman"/>
                <w:sz w:val="28"/>
                <w:szCs w:val="28"/>
              </w:rPr>
              <w:t>20.11</w:t>
            </w:r>
            <w:r w:rsidRPr="00DF61FD">
              <w:rPr>
                <w:rFonts w:ascii="Times New Roman" w:eastAsia="仿宋" w:hAnsi="Times New Roman" w:cs="Times New Roman"/>
                <w:sz w:val="28"/>
                <w:szCs w:val="28"/>
              </w:rPr>
              <w:t>条以及</w:t>
            </w:r>
            <w:r w:rsidRPr="00DF61FD">
              <w:rPr>
                <w:rFonts w:ascii="Times New Roman" w:eastAsia="仿宋" w:hAnsi="Times New Roman" w:cs="Times New Roman"/>
                <w:sz w:val="28"/>
                <w:szCs w:val="28"/>
              </w:rPr>
              <w:t>MSC.402</w:t>
            </w:r>
            <w:r w:rsidRPr="00DF61FD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(</w:t>
            </w:r>
            <w:r w:rsidRPr="00DF61FD">
              <w:rPr>
                <w:rFonts w:ascii="Times New Roman" w:eastAsia="仿宋" w:hAnsi="Times New Roman" w:cs="Times New Roman"/>
                <w:sz w:val="28"/>
                <w:szCs w:val="28"/>
              </w:rPr>
              <w:t>96</w:t>
            </w:r>
            <w:r w:rsidRPr="00DF61FD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)</w:t>
            </w:r>
            <w:r w:rsidR="004C5E3B" w:rsidRPr="00DF61FD">
              <w:rPr>
                <w:rFonts w:ascii="Times New Roman" w:eastAsia="仿宋" w:hAnsi="Times New Roman" w:cs="Times New Roman"/>
                <w:sz w:val="28"/>
                <w:szCs w:val="28"/>
              </w:rPr>
              <w:t>决议</w:t>
            </w:r>
            <w:r w:rsidRPr="00DF61FD">
              <w:rPr>
                <w:rFonts w:ascii="Times New Roman" w:eastAsia="仿宋" w:hAnsi="Times New Roman" w:cs="Times New Roman"/>
                <w:sz w:val="28"/>
                <w:szCs w:val="28"/>
              </w:rPr>
              <w:t>的统一解释</w:t>
            </w:r>
          </w:p>
        </w:tc>
      </w:tr>
      <w:tr w:rsidR="00AC3569" w:rsidRPr="00AC3569" w:rsidTr="00C97FAA">
        <w:tc>
          <w:tcPr>
            <w:tcW w:w="828" w:type="dxa"/>
            <w:vAlign w:val="center"/>
          </w:tcPr>
          <w:p w:rsidR="00AC3569" w:rsidRPr="00AC3569" w:rsidRDefault="00AC3569" w:rsidP="00AC3569">
            <w:pPr>
              <w:widowControl/>
              <w:numPr>
                <w:ilvl w:val="0"/>
                <w:numId w:val="9"/>
              </w:numPr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569" w:type="dxa"/>
            <w:vAlign w:val="center"/>
          </w:tcPr>
          <w:p w:rsidR="00AC3569" w:rsidRPr="00AC3569" w:rsidRDefault="004C5E3B" w:rsidP="004C5E3B">
            <w:pPr>
              <w:widowControl/>
              <w:jc w:val="left"/>
              <w:rPr>
                <w:rFonts w:ascii="Times New Roman" w:eastAsia="仿宋" w:hAnsi="Times New Roman" w:cs="Times New Roman"/>
                <w:spacing w:val="14"/>
                <w:w w:val="91"/>
                <w:kern w:val="0"/>
                <w:sz w:val="28"/>
                <w:szCs w:val="28"/>
              </w:rPr>
            </w:pPr>
            <w:r w:rsidRPr="004C5E3B">
              <w:rPr>
                <w:rFonts w:ascii="Times New Roman" w:eastAsia="仿宋" w:hAnsi="Times New Roman" w:cs="Times New Roman"/>
                <w:spacing w:val="14"/>
                <w:w w:val="91"/>
                <w:kern w:val="0"/>
                <w:sz w:val="28"/>
                <w:szCs w:val="28"/>
              </w:rPr>
              <w:t>MSC.1/Circ.1683</w:t>
            </w:r>
          </w:p>
        </w:tc>
        <w:tc>
          <w:tcPr>
            <w:tcW w:w="5387" w:type="dxa"/>
            <w:vAlign w:val="center"/>
          </w:tcPr>
          <w:p w:rsidR="00AC3569" w:rsidRPr="00AC3569" w:rsidRDefault="004C5E3B" w:rsidP="00AC3569">
            <w:pPr>
              <w:widowControl/>
              <w:spacing w:line="44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F61FD">
              <w:rPr>
                <w:rFonts w:ascii="Times New Roman" w:eastAsia="仿宋" w:hAnsi="Times New Roman" w:cs="Times New Roman"/>
                <w:sz w:val="28"/>
                <w:szCs w:val="28"/>
              </w:rPr>
              <w:t>SOLAS</w:t>
            </w:r>
            <w:r w:rsidRPr="00DF61FD">
              <w:rPr>
                <w:rFonts w:ascii="Times New Roman" w:eastAsia="仿宋" w:hAnsi="Times New Roman" w:cs="Times New Roman"/>
                <w:sz w:val="28"/>
                <w:szCs w:val="28"/>
              </w:rPr>
              <w:t>第</w:t>
            </w:r>
            <w:r w:rsidRPr="00DF61FD">
              <w:rPr>
                <w:rFonts w:ascii="Times New Roman" w:eastAsia="仿宋" w:hAnsi="Times New Roman" w:cs="Times New Roman"/>
                <w:sz w:val="28"/>
                <w:szCs w:val="28"/>
              </w:rPr>
              <w:t>II-2/4.5.6.1</w:t>
            </w:r>
            <w:r w:rsidRPr="00DF61FD">
              <w:rPr>
                <w:rFonts w:ascii="Times New Roman" w:eastAsia="仿宋" w:hAnsi="Times New Roman" w:cs="Times New Roman"/>
                <w:sz w:val="28"/>
                <w:szCs w:val="28"/>
              </w:rPr>
              <w:t>条和</w:t>
            </w:r>
            <w:r w:rsidRPr="00DF61FD">
              <w:rPr>
                <w:rFonts w:ascii="Times New Roman" w:eastAsia="仿宋" w:hAnsi="Times New Roman" w:cs="Times New Roman"/>
                <w:sz w:val="28"/>
                <w:szCs w:val="28"/>
              </w:rPr>
              <w:t>IBC</w:t>
            </w:r>
            <w:r w:rsidRPr="00DF61FD">
              <w:rPr>
                <w:rFonts w:ascii="Times New Roman" w:eastAsia="仿宋" w:hAnsi="Times New Roman" w:cs="Times New Roman"/>
                <w:sz w:val="28"/>
                <w:szCs w:val="28"/>
              </w:rPr>
              <w:t>规则第</w:t>
            </w:r>
            <w:r w:rsidRPr="00DF61FD">
              <w:rPr>
                <w:rFonts w:ascii="Times New Roman" w:eastAsia="仿宋" w:hAnsi="Times New Roman" w:cs="Times New Roman"/>
                <w:sz w:val="28"/>
                <w:szCs w:val="28"/>
              </w:rPr>
              <w:t>3.1.2</w:t>
            </w:r>
            <w:r w:rsidRPr="00DF61FD">
              <w:rPr>
                <w:rFonts w:ascii="Times New Roman" w:eastAsia="仿宋" w:hAnsi="Times New Roman" w:cs="Times New Roman"/>
                <w:sz w:val="28"/>
                <w:szCs w:val="28"/>
              </w:rPr>
              <w:t>、</w:t>
            </w:r>
            <w:r w:rsidRPr="00DF61FD">
              <w:rPr>
                <w:rFonts w:ascii="Times New Roman" w:eastAsia="仿宋" w:hAnsi="Times New Roman" w:cs="Times New Roman"/>
                <w:sz w:val="28"/>
                <w:szCs w:val="28"/>
              </w:rPr>
              <w:t>3.1.4</w:t>
            </w:r>
            <w:r w:rsidRPr="00DF61FD">
              <w:rPr>
                <w:rFonts w:ascii="Times New Roman" w:eastAsia="仿宋" w:hAnsi="Times New Roman" w:cs="Times New Roman"/>
                <w:sz w:val="28"/>
                <w:szCs w:val="28"/>
              </w:rPr>
              <w:t>和</w:t>
            </w:r>
            <w:r w:rsidRPr="00DF61FD">
              <w:rPr>
                <w:rFonts w:ascii="Times New Roman" w:eastAsia="仿宋" w:hAnsi="Times New Roman" w:cs="Times New Roman"/>
                <w:sz w:val="28"/>
                <w:szCs w:val="28"/>
              </w:rPr>
              <w:t>3.5.3</w:t>
            </w:r>
            <w:r w:rsidRPr="00DF61FD">
              <w:rPr>
                <w:rFonts w:ascii="Times New Roman" w:eastAsia="仿宋" w:hAnsi="Times New Roman" w:cs="Times New Roman"/>
                <w:sz w:val="28"/>
                <w:szCs w:val="28"/>
              </w:rPr>
              <w:t>段的统一解释</w:t>
            </w:r>
          </w:p>
        </w:tc>
      </w:tr>
      <w:tr w:rsidR="00AC3569" w:rsidRPr="00AC3569" w:rsidTr="00C97FAA">
        <w:tc>
          <w:tcPr>
            <w:tcW w:w="828" w:type="dxa"/>
            <w:vAlign w:val="center"/>
          </w:tcPr>
          <w:p w:rsidR="00AC3569" w:rsidRPr="00AC3569" w:rsidRDefault="00AC3569" w:rsidP="00AC3569">
            <w:pPr>
              <w:widowControl/>
              <w:numPr>
                <w:ilvl w:val="0"/>
                <w:numId w:val="9"/>
              </w:numPr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569" w:type="dxa"/>
            <w:vAlign w:val="center"/>
          </w:tcPr>
          <w:p w:rsidR="00AC3569" w:rsidRPr="00AC3569" w:rsidRDefault="004C5E3B" w:rsidP="004C5E3B">
            <w:pPr>
              <w:widowControl/>
              <w:jc w:val="left"/>
              <w:rPr>
                <w:rFonts w:ascii="Times New Roman" w:eastAsia="仿宋" w:hAnsi="Times New Roman" w:cs="Times New Roman"/>
                <w:spacing w:val="14"/>
                <w:w w:val="91"/>
                <w:kern w:val="0"/>
                <w:sz w:val="28"/>
                <w:szCs w:val="28"/>
              </w:rPr>
            </w:pPr>
            <w:r w:rsidRPr="004C5E3B">
              <w:rPr>
                <w:rFonts w:ascii="Times New Roman" w:eastAsia="仿宋" w:hAnsi="Times New Roman" w:cs="Times New Roman"/>
                <w:spacing w:val="14"/>
                <w:w w:val="91"/>
                <w:kern w:val="0"/>
                <w:sz w:val="28"/>
                <w:szCs w:val="28"/>
              </w:rPr>
              <w:t>MSC.1/Circ.1684</w:t>
            </w:r>
          </w:p>
        </w:tc>
        <w:tc>
          <w:tcPr>
            <w:tcW w:w="5387" w:type="dxa"/>
            <w:vAlign w:val="center"/>
          </w:tcPr>
          <w:p w:rsidR="00AC3569" w:rsidRPr="00AC3569" w:rsidRDefault="004C5E3B" w:rsidP="00AC3569">
            <w:pPr>
              <w:widowControl/>
              <w:spacing w:line="44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F61FD">
              <w:rPr>
                <w:rFonts w:ascii="Times New Roman" w:eastAsia="仿宋" w:hAnsi="Times New Roman" w:cs="Times New Roman"/>
                <w:sz w:val="28"/>
                <w:szCs w:val="28"/>
              </w:rPr>
              <w:t>SOLAS</w:t>
            </w:r>
            <w:r w:rsidRPr="00DF61FD">
              <w:rPr>
                <w:rFonts w:ascii="Times New Roman" w:eastAsia="仿宋" w:hAnsi="Times New Roman" w:cs="Times New Roman"/>
                <w:sz w:val="28"/>
                <w:szCs w:val="28"/>
              </w:rPr>
              <w:t>第</w:t>
            </w:r>
            <w:r w:rsidRPr="00DF61FD">
              <w:rPr>
                <w:rFonts w:ascii="Times New Roman" w:eastAsia="仿宋" w:hAnsi="Times New Roman" w:cs="Times New Roman"/>
                <w:sz w:val="28"/>
                <w:szCs w:val="28"/>
              </w:rPr>
              <w:t>II-2</w:t>
            </w:r>
            <w:r w:rsidRPr="00DF61FD">
              <w:rPr>
                <w:rFonts w:ascii="Times New Roman" w:eastAsia="仿宋" w:hAnsi="Times New Roman" w:cs="Times New Roman"/>
                <w:sz w:val="28"/>
                <w:szCs w:val="28"/>
              </w:rPr>
              <w:t>章的统一解释</w:t>
            </w:r>
          </w:p>
        </w:tc>
      </w:tr>
      <w:tr w:rsidR="00AC3569" w:rsidRPr="00AC3569" w:rsidTr="00C97FAA">
        <w:tc>
          <w:tcPr>
            <w:tcW w:w="828" w:type="dxa"/>
            <w:vAlign w:val="center"/>
          </w:tcPr>
          <w:p w:rsidR="00AC3569" w:rsidRPr="00AC3569" w:rsidRDefault="00AC3569" w:rsidP="00AC3569">
            <w:pPr>
              <w:widowControl/>
              <w:numPr>
                <w:ilvl w:val="0"/>
                <w:numId w:val="9"/>
              </w:numPr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569" w:type="dxa"/>
            <w:vAlign w:val="center"/>
          </w:tcPr>
          <w:p w:rsidR="00AC3569" w:rsidRPr="00AC3569" w:rsidRDefault="004C5E3B" w:rsidP="004C5E3B">
            <w:pPr>
              <w:widowControl/>
              <w:jc w:val="left"/>
              <w:rPr>
                <w:rFonts w:ascii="Times New Roman" w:eastAsia="仿宋" w:hAnsi="Times New Roman" w:cs="Times New Roman"/>
                <w:spacing w:val="1"/>
                <w:w w:val="80"/>
                <w:kern w:val="0"/>
                <w:sz w:val="28"/>
                <w:szCs w:val="28"/>
              </w:rPr>
            </w:pPr>
            <w:r w:rsidRPr="004C5E3B">
              <w:rPr>
                <w:rFonts w:ascii="Times New Roman" w:eastAsia="仿宋" w:hAnsi="Times New Roman" w:cs="Times New Roman"/>
                <w:spacing w:val="1"/>
                <w:w w:val="80"/>
                <w:kern w:val="0"/>
                <w:sz w:val="28"/>
                <w:szCs w:val="28"/>
              </w:rPr>
              <w:t>MSC.1/Circ.1276/Rev.2</w:t>
            </w:r>
          </w:p>
        </w:tc>
        <w:tc>
          <w:tcPr>
            <w:tcW w:w="5387" w:type="dxa"/>
            <w:vAlign w:val="center"/>
          </w:tcPr>
          <w:p w:rsidR="00AC3569" w:rsidRPr="00AC3569" w:rsidRDefault="00AC3569" w:rsidP="00AC3569">
            <w:pPr>
              <w:widowControl/>
              <w:spacing w:line="44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C3569">
              <w:rPr>
                <w:rFonts w:ascii="Times New Roman" w:eastAsia="仿宋" w:hAnsi="Times New Roman" w:cs="Times New Roman"/>
                <w:sz w:val="28"/>
                <w:szCs w:val="28"/>
              </w:rPr>
              <w:t>经修订的</w:t>
            </w:r>
            <w:r w:rsidR="004C5E3B" w:rsidRPr="00DF61FD">
              <w:rPr>
                <w:rFonts w:ascii="Times New Roman" w:eastAsia="仿宋" w:hAnsi="Times New Roman" w:cs="Times New Roman"/>
                <w:sz w:val="28"/>
                <w:szCs w:val="28"/>
              </w:rPr>
              <w:t>SOLAS</w:t>
            </w:r>
            <w:r w:rsidR="004C5E3B" w:rsidRPr="00DF61FD">
              <w:rPr>
                <w:rFonts w:ascii="Times New Roman" w:eastAsia="仿宋" w:hAnsi="Times New Roman" w:cs="Times New Roman"/>
                <w:sz w:val="28"/>
                <w:szCs w:val="28"/>
              </w:rPr>
              <w:t>第</w:t>
            </w:r>
            <w:r w:rsidR="004C5E3B" w:rsidRPr="00DF61FD">
              <w:rPr>
                <w:rFonts w:ascii="Times New Roman" w:eastAsia="仿宋" w:hAnsi="Times New Roman" w:cs="Times New Roman"/>
                <w:sz w:val="28"/>
                <w:szCs w:val="28"/>
              </w:rPr>
              <w:t>II-2</w:t>
            </w:r>
            <w:r w:rsidR="004C5E3B" w:rsidRPr="00DF61FD">
              <w:rPr>
                <w:rFonts w:ascii="Times New Roman" w:eastAsia="仿宋" w:hAnsi="Times New Roman" w:cs="Times New Roman"/>
                <w:sz w:val="28"/>
                <w:szCs w:val="28"/>
              </w:rPr>
              <w:t>章的统一解释</w:t>
            </w:r>
          </w:p>
        </w:tc>
      </w:tr>
      <w:tr w:rsidR="00AC3569" w:rsidRPr="00AC3569" w:rsidTr="00C97FAA">
        <w:tc>
          <w:tcPr>
            <w:tcW w:w="828" w:type="dxa"/>
            <w:vAlign w:val="center"/>
          </w:tcPr>
          <w:p w:rsidR="00AC3569" w:rsidRPr="00AC3569" w:rsidRDefault="00AC3569" w:rsidP="00AC3569">
            <w:pPr>
              <w:widowControl/>
              <w:numPr>
                <w:ilvl w:val="0"/>
                <w:numId w:val="9"/>
              </w:numPr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569" w:type="dxa"/>
            <w:vAlign w:val="center"/>
          </w:tcPr>
          <w:p w:rsidR="00AC3569" w:rsidRPr="00AC3569" w:rsidRDefault="004C5E3B" w:rsidP="004C5E3B">
            <w:pPr>
              <w:widowControl/>
              <w:jc w:val="left"/>
              <w:rPr>
                <w:rFonts w:ascii="Times New Roman" w:eastAsia="仿宋" w:hAnsi="Times New Roman" w:cs="Times New Roman"/>
                <w:spacing w:val="14"/>
                <w:w w:val="91"/>
                <w:kern w:val="0"/>
                <w:sz w:val="28"/>
                <w:szCs w:val="28"/>
              </w:rPr>
            </w:pPr>
            <w:r w:rsidRPr="004C5E3B">
              <w:rPr>
                <w:rFonts w:ascii="Times New Roman" w:eastAsia="仿宋" w:hAnsi="Times New Roman" w:cs="Times New Roman"/>
                <w:spacing w:val="14"/>
                <w:w w:val="91"/>
                <w:kern w:val="0"/>
                <w:sz w:val="28"/>
                <w:szCs w:val="28"/>
              </w:rPr>
              <w:t>MSC.1/Circ.1685</w:t>
            </w:r>
          </w:p>
        </w:tc>
        <w:tc>
          <w:tcPr>
            <w:tcW w:w="5387" w:type="dxa"/>
            <w:vAlign w:val="center"/>
          </w:tcPr>
          <w:p w:rsidR="00AC3569" w:rsidRPr="00AC3569" w:rsidRDefault="004C5E3B" w:rsidP="00AC3569">
            <w:pPr>
              <w:widowControl/>
              <w:spacing w:line="44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F61FD">
              <w:rPr>
                <w:rFonts w:ascii="Times New Roman" w:eastAsia="仿宋" w:hAnsi="Times New Roman" w:cs="Times New Roman"/>
                <w:sz w:val="28"/>
                <w:szCs w:val="28"/>
              </w:rPr>
              <w:t>SOLAS</w:t>
            </w:r>
            <w:r w:rsidRPr="00DF61FD">
              <w:rPr>
                <w:rFonts w:ascii="Times New Roman" w:eastAsia="仿宋" w:hAnsi="Times New Roman" w:cs="Times New Roman"/>
                <w:sz w:val="28"/>
                <w:szCs w:val="28"/>
              </w:rPr>
              <w:t>第</w:t>
            </w:r>
            <w:r w:rsidRPr="00DF61FD">
              <w:rPr>
                <w:rFonts w:ascii="Times New Roman" w:eastAsia="仿宋" w:hAnsi="Times New Roman" w:cs="Times New Roman"/>
                <w:sz w:val="28"/>
                <w:szCs w:val="28"/>
              </w:rPr>
              <w:t>II-1</w:t>
            </w:r>
            <w:r w:rsidRPr="00DF61FD">
              <w:rPr>
                <w:rFonts w:ascii="Times New Roman" w:eastAsia="仿宋" w:hAnsi="Times New Roman" w:cs="Times New Roman"/>
                <w:sz w:val="28"/>
                <w:szCs w:val="28"/>
              </w:rPr>
              <w:t>章的统一解释</w:t>
            </w:r>
          </w:p>
        </w:tc>
      </w:tr>
      <w:tr w:rsidR="00AC3569" w:rsidRPr="00AC3569" w:rsidTr="00C97FAA">
        <w:tc>
          <w:tcPr>
            <w:tcW w:w="828" w:type="dxa"/>
            <w:vAlign w:val="center"/>
          </w:tcPr>
          <w:p w:rsidR="00AC3569" w:rsidRPr="00AC3569" w:rsidRDefault="00AC3569" w:rsidP="00AC3569">
            <w:pPr>
              <w:widowControl/>
              <w:numPr>
                <w:ilvl w:val="0"/>
                <w:numId w:val="9"/>
              </w:numPr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569" w:type="dxa"/>
            <w:vAlign w:val="center"/>
          </w:tcPr>
          <w:p w:rsidR="00AC3569" w:rsidRPr="00AC3569" w:rsidRDefault="004C5E3B" w:rsidP="004C5E3B">
            <w:pPr>
              <w:widowControl/>
              <w:jc w:val="left"/>
              <w:rPr>
                <w:rFonts w:ascii="Times New Roman" w:eastAsia="仿宋" w:hAnsi="Times New Roman" w:cs="Times New Roman"/>
                <w:spacing w:val="1"/>
                <w:w w:val="80"/>
                <w:kern w:val="0"/>
                <w:sz w:val="28"/>
                <w:szCs w:val="28"/>
              </w:rPr>
            </w:pPr>
            <w:r w:rsidRPr="004C5E3B">
              <w:rPr>
                <w:rFonts w:ascii="Times New Roman" w:eastAsia="仿宋" w:hAnsi="Times New Roman" w:cs="Times New Roman"/>
                <w:spacing w:val="1"/>
                <w:w w:val="80"/>
                <w:kern w:val="0"/>
                <w:sz w:val="28"/>
                <w:szCs w:val="28"/>
              </w:rPr>
              <w:t>MSC.1/Circ.1628/Rev.3</w:t>
            </w:r>
          </w:p>
        </w:tc>
        <w:tc>
          <w:tcPr>
            <w:tcW w:w="5387" w:type="dxa"/>
            <w:vAlign w:val="center"/>
          </w:tcPr>
          <w:p w:rsidR="00AC3569" w:rsidRPr="00AC3569" w:rsidRDefault="009D0FDE" w:rsidP="00AC3569">
            <w:pPr>
              <w:widowControl/>
              <w:spacing w:line="44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9D0FDE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经修订的标准化救生设备评估与试验报告表</w:t>
            </w:r>
            <w:r w:rsidR="004C5E3B" w:rsidRPr="00DF61FD">
              <w:rPr>
                <w:rFonts w:ascii="Times New Roman" w:eastAsia="仿宋" w:hAnsi="Times New Roman" w:cs="Times New Roman"/>
                <w:sz w:val="28"/>
                <w:szCs w:val="28"/>
              </w:rPr>
              <w:t>（个人救生设备）</w:t>
            </w:r>
          </w:p>
        </w:tc>
      </w:tr>
      <w:tr w:rsidR="00AC3569" w:rsidRPr="00AC3569" w:rsidTr="00C97FAA">
        <w:tc>
          <w:tcPr>
            <w:tcW w:w="828" w:type="dxa"/>
            <w:vAlign w:val="center"/>
          </w:tcPr>
          <w:p w:rsidR="00AC3569" w:rsidRPr="00AC3569" w:rsidRDefault="00AC3569" w:rsidP="00AC3569">
            <w:pPr>
              <w:widowControl/>
              <w:numPr>
                <w:ilvl w:val="0"/>
                <w:numId w:val="9"/>
              </w:numPr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569" w:type="dxa"/>
            <w:vAlign w:val="center"/>
          </w:tcPr>
          <w:p w:rsidR="00AC3569" w:rsidRPr="00AC3569" w:rsidRDefault="004C5E3B" w:rsidP="004C5E3B">
            <w:pPr>
              <w:widowControl/>
              <w:jc w:val="left"/>
              <w:rPr>
                <w:rFonts w:ascii="Times New Roman" w:eastAsia="仿宋" w:hAnsi="Times New Roman" w:cs="Times New Roman"/>
                <w:spacing w:val="1"/>
                <w:w w:val="80"/>
                <w:kern w:val="0"/>
                <w:sz w:val="28"/>
                <w:szCs w:val="28"/>
              </w:rPr>
            </w:pPr>
            <w:r w:rsidRPr="004C5E3B">
              <w:rPr>
                <w:rFonts w:ascii="Times New Roman" w:eastAsia="仿宋" w:hAnsi="Times New Roman" w:cs="Times New Roman"/>
                <w:spacing w:val="1"/>
                <w:w w:val="80"/>
                <w:kern w:val="0"/>
                <w:sz w:val="28"/>
                <w:szCs w:val="28"/>
              </w:rPr>
              <w:t>MSC.1/Circ.1630/Rev.3</w:t>
            </w:r>
          </w:p>
        </w:tc>
        <w:tc>
          <w:tcPr>
            <w:tcW w:w="5387" w:type="dxa"/>
            <w:vAlign w:val="center"/>
          </w:tcPr>
          <w:p w:rsidR="00AC3569" w:rsidRPr="00AC3569" w:rsidRDefault="009D0FDE" w:rsidP="00AC3569">
            <w:pPr>
              <w:widowControl/>
              <w:spacing w:line="44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9D0FDE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经修订的标准化救生设备评估与试验报告表</w:t>
            </w:r>
            <w:r w:rsidR="004C5E3B" w:rsidRPr="00DF61FD">
              <w:rPr>
                <w:rFonts w:ascii="Times New Roman" w:eastAsia="仿宋" w:hAnsi="Times New Roman" w:cs="Times New Roman"/>
                <w:sz w:val="28"/>
                <w:szCs w:val="28"/>
              </w:rPr>
              <w:t>（救生艇</w:t>
            </w:r>
            <w:r w:rsidR="004C5E3B" w:rsidRPr="00DF61FD">
              <w:rPr>
                <w:rFonts w:ascii="Times New Roman" w:eastAsia="仿宋" w:hAnsi="Times New Roman" w:cs="Times New Roman"/>
                <w:sz w:val="28"/>
                <w:szCs w:val="28"/>
              </w:rPr>
              <w:t>/</w:t>
            </w:r>
            <w:r w:rsidR="004C5E3B" w:rsidRPr="00DF61FD">
              <w:rPr>
                <w:rFonts w:ascii="Times New Roman" w:eastAsia="仿宋" w:hAnsi="Times New Roman" w:cs="Times New Roman"/>
                <w:sz w:val="28"/>
                <w:szCs w:val="28"/>
              </w:rPr>
              <w:t>筏）</w:t>
            </w:r>
          </w:p>
        </w:tc>
      </w:tr>
      <w:tr w:rsidR="00AC3569" w:rsidRPr="00AC3569" w:rsidTr="00C97FAA">
        <w:tc>
          <w:tcPr>
            <w:tcW w:w="828" w:type="dxa"/>
            <w:vAlign w:val="center"/>
          </w:tcPr>
          <w:p w:rsidR="00AC3569" w:rsidRPr="00AC3569" w:rsidRDefault="00AC3569" w:rsidP="00AC3569">
            <w:pPr>
              <w:widowControl/>
              <w:numPr>
                <w:ilvl w:val="0"/>
                <w:numId w:val="9"/>
              </w:numPr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569" w:type="dxa"/>
            <w:vAlign w:val="center"/>
          </w:tcPr>
          <w:p w:rsidR="00AC3569" w:rsidRPr="00AC3569" w:rsidRDefault="004C5E3B" w:rsidP="004C5E3B">
            <w:pPr>
              <w:widowControl/>
              <w:jc w:val="left"/>
              <w:rPr>
                <w:rFonts w:ascii="Times New Roman" w:eastAsia="仿宋" w:hAnsi="Times New Roman" w:cs="Times New Roman"/>
                <w:spacing w:val="1"/>
                <w:w w:val="80"/>
                <w:kern w:val="0"/>
                <w:sz w:val="28"/>
                <w:szCs w:val="28"/>
              </w:rPr>
            </w:pPr>
            <w:r w:rsidRPr="004C5E3B">
              <w:rPr>
                <w:rFonts w:ascii="Times New Roman" w:eastAsia="仿宋" w:hAnsi="Times New Roman" w:cs="Times New Roman"/>
                <w:spacing w:val="1"/>
                <w:w w:val="80"/>
                <w:kern w:val="0"/>
                <w:sz w:val="28"/>
                <w:szCs w:val="28"/>
              </w:rPr>
              <w:t>MSC.1/Circ.1631/Rev.1</w:t>
            </w:r>
          </w:p>
        </w:tc>
        <w:tc>
          <w:tcPr>
            <w:tcW w:w="5387" w:type="dxa"/>
            <w:vAlign w:val="center"/>
          </w:tcPr>
          <w:p w:rsidR="00AC3569" w:rsidRPr="00AC3569" w:rsidRDefault="009D0FDE" w:rsidP="00AC3569">
            <w:pPr>
              <w:widowControl/>
              <w:spacing w:line="44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9D0FDE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经修订的标准化救生设备评估与试验报告表</w:t>
            </w:r>
            <w:r w:rsidR="004C5E3B" w:rsidRPr="00DF61FD">
              <w:rPr>
                <w:rFonts w:ascii="Times New Roman" w:eastAsia="仿宋" w:hAnsi="Times New Roman" w:cs="Times New Roman"/>
                <w:sz w:val="28"/>
                <w:szCs w:val="28"/>
              </w:rPr>
              <w:t>（救助艇）</w:t>
            </w:r>
          </w:p>
        </w:tc>
      </w:tr>
      <w:tr w:rsidR="00AC3569" w:rsidRPr="00AC3569" w:rsidTr="00C97FAA">
        <w:tc>
          <w:tcPr>
            <w:tcW w:w="828" w:type="dxa"/>
            <w:vAlign w:val="center"/>
          </w:tcPr>
          <w:p w:rsidR="00AC3569" w:rsidRPr="00AC3569" w:rsidRDefault="00AC3569" w:rsidP="00AC3569">
            <w:pPr>
              <w:widowControl/>
              <w:numPr>
                <w:ilvl w:val="0"/>
                <w:numId w:val="9"/>
              </w:numPr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569" w:type="dxa"/>
            <w:vAlign w:val="center"/>
          </w:tcPr>
          <w:p w:rsidR="00AC3569" w:rsidRPr="00AC3569" w:rsidRDefault="004C5E3B" w:rsidP="004C5E3B">
            <w:pPr>
              <w:widowControl/>
              <w:jc w:val="left"/>
              <w:rPr>
                <w:rFonts w:ascii="Times New Roman" w:eastAsia="仿宋" w:hAnsi="Times New Roman" w:cs="Times New Roman"/>
                <w:spacing w:val="1"/>
                <w:w w:val="80"/>
                <w:kern w:val="0"/>
                <w:sz w:val="28"/>
                <w:szCs w:val="28"/>
              </w:rPr>
            </w:pPr>
            <w:r w:rsidRPr="004C5E3B">
              <w:rPr>
                <w:rFonts w:ascii="Times New Roman" w:eastAsia="仿宋" w:hAnsi="Times New Roman" w:cs="Times New Roman"/>
                <w:spacing w:val="1"/>
                <w:w w:val="80"/>
                <w:kern w:val="0"/>
                <w:sz w:val="28"/>
                <w:szCs w:val="28"/>
              </w:rPr>
              <w:t>MSC.1/Circ.1632/Rev.1</w:t>
            </w:r>
          </w:p>
        </w:tc>
        <w:tc>
          <w:tcPr>
            <w:tcW w:w="5387" w:type="dxa"/>
            <w:vAlign w:val="center"/>
          </w:tcPr>
          <w:p w:rsidR="00AC3569" w:rsidRPr="00AC3569" w:rsidRDefault="009D0FDE" w:rsidP="00AC3569">
            <w:pPr>
              <w:widowControl/>
              <w:spacing w:line="44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9D0FDE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经修订的标准化救生设备评估与试验报告表</w:t>
            </w:r>
            <w:r w:rsidR="004C5E3B" w:rsidRPr="00DF61FD">
              <w:rPr>
                <w:rFonts w:ascii="Times New Roman" w:eastAsia="仿宋" w:hAnsi="Times New Roman" w:cs="Times New Roman"/>
                <w:sz w:val="28"/>
                <w:szCs w:val="28"/>
              </w:rPr>
              <w:t>（登乘和撤离装置）</w:t>
            </w:r>
          </w:p>
        </w:tc>
      </w:tr>
      <w:tr w:rsidR="00AC3569" w:rsidRPr="00AC3569" w:rsidTr="00C97FAA">
        <w:tc>
          <w:tcPr>
            <w:tcW w:w="828" w:type="dxa"/>
            <w:vAlign w:val="center"/>
          </w:tcPr>
          <w:p w:rsidR="00AC3569" w:rsidRPr="00AC3569" w:rsidRDefault="00AC3569" w:rsidP="00AC3569">
            <w:pPr>
              <w:widowControl/>
              <w:numPr>
                <w:ilvl w:val="0"/>
                <w:numId w:val="9"/>
              </w:numPr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569" w:type="dxa"/>
            <w:vAlign w:val="center"/>
          </w:tcPr>
          <w:p w:rsidR="00AC3569" w:rsidRPr="00AC3569" w:rsidRDefault="004C5E3B" w:rsidP="004C5E3B">
            <w:pPr>
              <w:widowControl/>
              <w:jc w:val="left"/>
              <w:rPr>
                <w:rFonts w:ascii="Times New Roman" w:eastAsia="仿宋" w:hAnsi="Times New Roman" w:cs="Times New Roman"/>
                <w:spacing w:val="1"/>
                <w:w w:val="80"/>
                <w:kern w:val="0"/>
                <w:sz w:val="28"/>
                <w:szCs w:val="28"/>
              </w:rPr>
            </w:pPr>
            <w:r w:rsidRPr="004C5E3B">
              <w:rPr>
                <w:rFonts w:ascii="Times New Roman" w:eastAsia="仿宋" w:hAnsi="Times New Roman" w:cs="Times New Roman"/>
                <w:spacing w:val="1"/>
                <w:w w:val="80"/>
                <w:kern w:val="0"/>
                <w:sz w:val="28"/>
                <w:szCs w:val="28"/>
              </w:rPr>
              <w:t>MSC.1/Circ.677/Rev.1</w:t>
            </w:r>
          </w:p>
        </w:tc>
        <w:tc>
          <w:tcPr>
            <w:tcW w:w="5387" w:type="dxa"/>
            <w:vAlign w:val="center"/>
          </w:tcPr>
          <w:p w:rsidR="00AC3569" w:rsidRPr="00AC3569" w:rsidRDefault="006C27BB" w:rsidP="00AC3569">
            <w:pPr>
              <w:widowControl/>
              <w:spacing w:line="44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F61FD">
              <w:rPr>
                <w:rFonts w:ascii="Times New Roman" w:eastAsia="仿宋" w:hAnsi="Times New Roman" w:cs="Times New Roman"/>
                <w:sz w:val="28"/>
                <w:szCs w:val="28"/>
              </w:rPr>
              <w:t>阻止</w:t>
            </w:r>
            <w:r w:rsidR="004C5E3B" w:rsidRPr="00DF61FD">
              <w:rPr>
                <w:rFonts w:ascii="Times New Roman" w:eastAsia="仿宋" w:hAnsi="Times New Roman" w:cs="Times New Roman"/>
                <w:sz w:val="28"/>
                <w:szCs w:val="28"/>
              </w:rPr>
              <w:t>火焰进入油船货舱装置的设计、试验</w:t>
            </w:r>
            <w:r w:rsidRPr="00DF61FD">
              <w:rPr>
                <w:rFonts w:ascii="Times New Roman" w:eastAsia="仿宋" w:hAnsi="Times New Roman" w:cs="Times New Roman"/>
                <w:sz w:val="28"/>
                <w:szCs w:val="28"/>
              </w:rPr>
              <w:t>、安装的修订标准</w:t>
            </w:r>
          </w:p>
        </w:tc>
      </w:tr>
      <w:tr w:rsidR="00AC3569" w:rsidRPr="00AC3569" w:rsidTr="00C97FAA">
        <w:tc>
          <w:tcPr>
            <w:tcW w:w="828" w:type="dxa"/>
            <w:vAlign w:val="center"/>
          </w:tcPr>
          <w:p w:rsidR="00AC3569" w:rsidRPr="00AC3569" w:rsidRDefault="00AC3569" w:rsidP="00AC3569">
            <w:pPr>
              <w:widowControl/>
              <w:numPr>
                <w:ilvl w:val="0"/>
                <w:numId w:val="9"/>
              </w:numPr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569" w:type="dxa"/>
            <w:vAlign w:val="center"/>
          </w:tcPr>
          <w:p w:rsidR="00AC3569" w:rsidRPr="00AC3569" w:rsidRDefault="006C27BB" w:rsidP="006C27BB">
            <w:pPr>
              <w:widowControl/>
              <w:jc w:val="left"/>
              <w:rPr>
                <w:rFonts w:ascii="Times New Roman" w:eastAsia="仿宋" w:hAnsi="Times New Roman" w:cs="Times New Roman"/>
                <w:spacing w:val="14"/>
                <w:w w:val="91"/>
                <w:kern w:val="0"/>
                <w:sz w:val="28"/>
                <w:szCs w:val="28"/>
              </w:rPr>
            </w:pPr>
            <w:r w:rsidRPr="006C27BB">
              <w:rPr>
                <w:rFonts w:ascii="Times New Roman" w:eastAsia="仿宋" w:hAnsi="Times New Roman" w:cs="Times New Roman"/>
                <w:spacing w:val="14"/>
                <w:w w:val="91"/>
                <w:kern w:val="0"/>
                <w:sz w:val="28"/>
                <w:szCs w:val="28"/>
              </w:rPr>
              <w:t>COLREG.2/Circ.81</w:t>
            </w:r>
          </w:p>
        </w:tc>
        <w:tc>
          <w:tcPr>
            <w:tcW w:w="5387" w:type="dxa"/>
            <w:vAlign w:val="center"/>
          </w:tcPr>
          <w:p w:rsidR="00AC3569" w:rsidRPr="00AC3569" w:rsidRDefault="006C27BB" w:rsidP="00AC3569">
            <w:pPr>
              <w:widowControl/>
              <w:spacing w:line="44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F61FD">
              <w:rPr>
                <w:rFonts w:ascii="Times New Roman" w:eastAsia="仿宋" w:hAnsi="Times New Roman" w:cs="Times New Roman"/>
                <w:sz w:val="28"/>
                <w:szCs w:val="28"/>
              </w:rPr>
              <w:t>分道通航计划及相关措施</w:t>
            </w:r>
          </w:p>
        </w:tc>
      </w:tr>
      <w:tr w:rsidR="00AC3569" w:rsidRPr="00AC3569" w:rsidTr="00C97FAA">
        <w:tc>
          <w:tcPr>
            <w:tcW w:w="828" w:type="dxa"/>
            <w:vAlign w:val="center"/>
          </w:tcPr>
          <w:p w:rsidR="00AC3569" w:rsidRPr="00AC3569" w:rsidRDefault="00AC3569" w:rsidP="00AC3569">
            <w:pPr>
              <w:widowControl/>
              <w:numPr>
                <w:ilvl w:val="0"/>
                <w:numId w:val="9"/>
              </w:numPr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569" w:type="dxa"/>
            <w:vAlign w:val="center"/>
          </w:tcPr>
          <w:p w:rsidR="00AC3569" w:rsidRPr="00AC3569" w:rsidRDefault="006C27BB" w:rsidP="006C27BB">
            <w:pPr>
              <w:widowControl/>
              <w:jc w:val="left"/>
              <w:rPr>
                <w:rFonts w:ascii="Times New Roman" w:eastAsia="仿宋" w:hAnsi="Times New Roman" w:cs="Times New Roman"/>
                <w:spacing w:val="14"/>
                <w:w w:val="91"/>
                <w:kern w:val="0"/>
                <w:sz w:val="28"/>
                <w:szCs w:val="28"/>
              </w:rPr>
            </w:pPr>
            <w:r w:rsidRPr="006C27BB">
              <w:rPr>
                <w:rFonts w:ascii="Times New Roman" w:eastAsia="仿宋" w:hAnsi="Times New Roman" w:cs="Times New Roman"/>
                <w:spacing w:val="14"/>
                <w:w w:val="91"/>
                <w:kern w:val="0"/>
                <w:sz w:val="28"/>
                <w:szCs w:val="28"/>
              </w:rPr>
              <w:t>SN.1/Circ.344</w:t>
            </w:r>
          </w:p>
        </w:tc>
        <w:tc>
          <w:tcPr>
            <w:tcW w:w="5387" w:type="dxa"/>
            <w:vAlign w:val="center"/>
          </w:tcPr>
          <w:p w:rsidR="00AC3569" w:rsidRPr="00AC3569" w:rsidRDefault="006C27BB" w:rsidP="00AC3569">
            <w:pPr>
              <w:widowControl/>
              <w:spacing w:line="44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F61FD">
              <w:rPr>
                <w:rFonts w:ascii="Times New Roman" w:eastAsia="仿宋" w:hAnsi="Times New Roman" w:cs="Times New Roman"/>
                <w:sz w:val="28"/>
                <w:szCs w:val="28"/>
              </w:rPr>
              <w:t>分道通航制以外的路线安排措施</w:t>
            </w:r>
          </w:p>
        </w:tc>
      </w:tr>
      <w:tr w:rsidR="00AC3569" w:rsidRPr="00AC3569" w:rsidTr="00C97FAA">
        <w:tc>
          <w:tcPr>
            <w:tcW w:w="828" w:type="dxa"/>
            <w:vAlign w:val="center"/>
          </w:tcPr>
          <w:p w:rsidR="00AC3569" w:rsidRPr="00AC3569" w:rsidRDefault="00AC3569" w:rsidP="00AC3569">
            <w:pPr>
              <w:widowControl/>
              <w:numPr>
                <w:ilvl w:val="0"/>
                <w:numId w:val="9"/>
              </w:numPr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569" w:type="dxa"/>
            <w:vAlign w:val="center"/>
          </w:tcPr>
          <w:p w:rsidR="00AC3569" w:rsidRPr="00AC3569" w:rsidRDefault="006C27BB" w:rsidP="006C27BB">
            <w:pPr>
              <w:widowControl/>
              <w:jc w:val="left"/>
              <w:rPr>
                <w:rFonts w:ascii="Times New Roman" w:eastAsia="仿宋" w:hAnsi="Times New Roman" w:cs="Times New Roman"/>
                <w:spacing w:val="14"/>
                <w:w w:val="91"/>
                <w:kern w:val="0"/>
                <w:sz w:val="28"/>
                <w:szCs w:val="28"/>
              </w:rPr>
            </w:pPr>
            <w:r w:rsidRPr="006C27BB">
              <w:rPr>
                <w:rFonts w:ascii="Times New Roman" w:eastAsia="仿宋" w:hAnsi="Times New Roman" w:cs="Times New Roman"/>
                <w:spacing w:val="14"/>
                <w:w w:val="91"/>
                <w:kern w:val="0"/>
                <w:sz w:val="28"/>
                <w:szCs w:val="28"/>
              </w:rPr>
              <w:t>MSC.1/Circ.1686</w:t>
            </w:r>
          </w:p>
        </w:tc>
        <w:tc>
          <w:tcPr>
            <w:tcW w:w="5387" w:type="dxa"/>
            <w:vAlign w:val="center"/>
          </w:tcPr>
          <w:p w:rsidR="00AC3569" w:rsidRPr="00AC3569" w:rsidRDefault="006C27BB" w:rsidP="00AC3569">
            <w:pPr>
              <w:widowControl/>
              <w:spacing w:line="44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F61FD">
              <w:rPr>
                <w:rFonts w:ascii="Times New Roman" w:eastAsia="仿宋" w:hAnsi="Times New Roman" w:cs="Times New Roman"/>
                <w:sz w:val="28"/>
                <w:szCs w:val="28"/>
              </w:rPr>
              <w:t>IAMSAR</w:t>
            </w:r>
            <w:r w:rsidRPr="00DF61FD">
              <w:rPr>
                <w:rFonts w:ascii="Times New Roman" w:eastAsia="仿宋" w:hAnsi="Times New Roman" w:cs="Times New Roman"/>
                <w:sz w:val="28"/>
                <w:szCs w:val="28"/>
              </w:rPr>
              <w:t>手册修正案</w:t>
            </w:r>
          </w:p>
        </w:tc>
      </w:tr>
      <w:tr w:rsidR="00AC3569" w:rsidRPr="00AC3569" w:rsidTr="00C97FAA">
        <w:tc>
          <w:tcPr>
            <w:tcW w:w="828" w:type="dxa"/>
            <w:vAlign w:val="center"/>
          </w:tcPr>
          <w:p w:rsidR="00AC3569" w:rsidRPr="00AC3569" w:rsidRDefault="00AC3569" w:rsidP="00AC3569">
            <w:pPr>
              <w:widowControl/>
              <w:numPr>
                <w:ilvl w:val="0"/>
                <w:numId w:val="9"/>
              </w:numPr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569" w:type="dxa"/>
            <w:vAlign w:val="center"/>
          </w:tcPr>
          <w:p w:rsidR="00AC3569" w:rsidRPr="00AC3569" w:rsidRDefault="006C27BB" w:rsidP="006C27BB">
            <w:pPr>
              <w:widowControl/>
              <w:jc w:val="left"/>
              <w:rPr>
                <w:rFonts w:ascii="Times New Roman" w:eastAsia="仿宋" w:hAnsi="Times New Roman" w:cs="Times New Roman"/>
                <w:spacing w:val="1"/>
                <w:w w:val="80"/>
                <w:kern w:val="0"/>
                <w:sz w:val="28"/>
                <w:szCs w:val="28"/>
              </w:rPr>
            </w:pPr>
            <w:r w:rsidRPr="006C27BB">
              <w:rPr>
                <w:rFonts w:ascii="Times New Roman" w:eastAsia="仿宋" w:hAnsi="Times New Roman" w:cs="Times New Roman"/>
                <w:spacing w:val="1"/>
                <w:w w:val="80"/>
                <w:kern w:val="0"/>
                <w:sz w:val="28"/>
                <w:szCs w:val="28"/>
              </w:rPr>
              <w:t>MSC.1/Circ.1460/Rev.5</w:t>
            </w:r>
          </w:p>
        </w:tc>
        <w:tc>
          <w:tcPr>
            <w:tcW w:w="5387" w:type="dxa"/>
            <w:vAlign w:val="center"/>
          </w:tcPr>
          <w:p w:rsidR="00AC3569" w:rsidRPr="00AC3569" w:rsidRDefault="006C27BB" w:rsidP="00AC3569">
            <w:pPr>
              <w:widowControl/>
              <w:spacing w:line="44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F61FD">
              <w:rPr>
                <w:rFonts w:ascii="Times New Roman" w:eastAsia="仿宋" w:hAnsi="Times New Roman" w:cs="Times New Roman"/>
                <w:sz w:val="28"/>
                <w:szCs w:val="28"/>
              </w:rPr>
              <w:t>船上安装和使用的无线电通信设备有效性指南</w:t>
            </w:r>
          </w:p>
        </w:tc>
      </w:tr>
      <w:tr w:rsidR="00AC3569" w:rsidRPr="00AC3569" w:rsidTr="00C97FAA">
        <w:tc>
          <w:tcPr>
            <w:tcW w:w="828" w:type="dxa"/>
            <w:vAlign w:val="center"/>
          </w:tcPr>
          <w:p w:rsidR="00AC3569" w:rsidRPr="00AC3569" w:rsidRDefault="00AC3569" w:rsidP="00AC3569">
            <w:pPr>
              <w:widowControl/>
              <w:numPr>
                <w:ilvl w:val="0"/>
                <w:numId w:val="9"/>
              </w:numPr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569" w:type="dxa"/>
            <w:vAlign w:val="center"/>
          </w:tcPr>
          <w:p w:rsidR="00AC3569" w:rsidRPr="00AC3569" w:rsidRDefault="006C27BB" w:rsidP="006C27BB">
            <w:pPr>
              <w:widowControl/>
              <w:jc w:val="left"/>
              <w:rPr>
                <w:rFonts w:ascii="Times New Roman" w:eastAsia="仿宋" w:hAnsi="Times New Roman" w:cs="Times New Roman"/>
                <w:spacing w:val="1"/>
                <w:w w:val="90"/>
                <w:kern w:val="0"/>
                <w:sz w:val="28"/>
                <w:szCs w:val="28"/>
              </w:rPr>
            </w:pPr>
            <w:r w:rsidRPr="006C27BB">
              <w:rPr>
                <w:rFonts w:ascii="Times New Roman" w:eastAsia="仿宋" w:hAnsi="Times New Roman" w:cs="Times New Roman"/>
                <w:spacing w:val="1"/>
                <w:w w:val="90"/>
                <w:kern w:val="0"/>
                <w:sz w:val="28"/>
                <w:szCs w:val="28"/>
              </w:rPr>
              <w:t>SN.1/Circ.297/Rev.1</w:t>
            </w:r>
          </w:p>
        </w:tc>
        <w:tc>
          <w:tcPr>
            <w:tcW w:w="5387" w:type="dxa"/>
            <w:vAlign w:val="center"/>
          </w:tcPr>
          <w:p w:rsidR="00AC3569" w:rsidRPr="00AC3569" w:rsidRDefault="006C27BB" w:rsidP="00AC3569">
            <w:pPr>
              <w:widowControl/>
              <w:spacing w:line="44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F61FD">
              <w:rPr>
                <w:rFonts w:ascii="Times New Roman" w:eastAsia="仿宋" w:hAnsi="Times New Roman" w:cs="Times New Roman"/>
                <w:sz w:val="28"/>
                <w:szCs w:val="28"/>
              </w:rPr>
              <w:t>IALA</w:t>
            </w:r>
            <w:r w:rsidRPr="00DF61FD">
              <w:rPr>
                <w:rFonts w:ascii="Times New Roman" w:eastAsia="仿宋" w:hAnsi="Times New Roman" w:cs="Times New Roman"/>
                <w:sz w:val="28"/>
                <w:szCs w:val="28"/>
              </w:rPr>
              <w:t>海事浮标系统</w:t>
            </w:r>
          </w:p>
        </w:tc>
      </w:tr>
      <w:tr w:rsidR="00AC3569" w:rsidRPr="00AC3569" w:rsidTr="00C97FAA">
        <w:tc>
          <w:tcPr>
            <w:tcW w:w="828" w:type="dxa"/>
            <w:vAlign w:val="center"/>
          </w:tcPr>
          <w:p w:rsidR="00AC3569" w:rsidRPr="00AC3569" w:rsidRDefault="00AC3569" w:rsidP="00AC3569">
            <w:pPr>
              <w:widowControl/>
              <w:numPr>
                <w:ilvl w:val="0"/>
                <w:numId w:val="9"/>
              </w:numPr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569" w:type="dxa"/>
            <w:vAlign w:val="center"/>
          </w:tcPr>
          <w:p w:rsidR="00AC3569" w:rsidRPr="00AC3569" w:rsidRDefault="006C27BB" w:rsidP="006C27BB">
            <w:pPr>
              <w:widowControl/>
              <w:jc w:val="left"/>
              <w:rPr>
                <w:rFonts w:ascii="Times New Roman" w:eastAsia="仿宋" w:hAnsi="Times New Roman" w:cs="Times New Roman"/>
                <w:spacing w:val="1"/>
                <w:w w:val="90"/>
                <w:kern w:val="0"/>
                <w:sz w:val="28"/>
                <w:szCs w:val="28"/>
              </w:rPr>
            </w:pPr>
            <w:r w:rsidRPr="006C27BB">
              <w:rPr>
                <w:rFonts w:ascii="Times New Roman" w:eastAsia="仿宋" w:hAnsi="Times New Roman" w:cs="Times New Roman"/>
                <w:spacing w:val="1"/>
                <w:w w:val="90"/>
                <w:kern w:val="0"/>
                <w:sz w:val="28"/>
                <w:szCs w:val="28"/>
              </w:rPr>
              <w:t>SN.1/Circ.296/Rev.1</w:t>
            </w:r>
          </w:p>
        </w:tc>
        <w:tc>
          <w:tcPr>
            <w:tcW w:w="5387" w:type="dxa"/>
            <w:vAlign w:val="center"/>
          </w:tcPr>
          <w:p w:rsidR="00AC3569" w:rsidRPr="00AC3569" w:rsidRDefault="006C27BB" w:rsidP="00AC3569">
            <w:pPr>
              <w:widowControl/>
              <w:spacing w:line="44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F61FD">
              <w:rPr>
                <w:rFonts w:ascii="Times New Roman" w:eastAsia="仿宋" w:hAnsi="Times New Roman" w:cs="Times New Roman"/>
                <w:sz w:val="28"/>
                <w:szCs w:val="28"/>
              </w:rPr>
              <w:t>IALA</w:t>
            </w:r>
            <w:r w:rsidRPr="00DF61FD">
              <w:rPr>
                <w:rFonts w:ascii="Times New Roman" w:eastAsia="仿宋" w:hAnsi="Times New Roman" w:cs="Times New Roman"/>
                <w:sz w:val="28"/>
                <w:szCs w:val="28"/>
              </w:rPr>
              <w:t>海事导航助航设施和船舶交通服务风险管理工具箱</w:t>
            </w:r>
          </w:p>
        </w:tc>
      </w:tr>
      <w:tr w:rsidR="00AC3569" w:rsidRPr="00AC3569" w:rsidTr="00C97FAA">
        <w:tc>
          <w:tcPr>
            <w:tcW w:w="828" w:type="dxa"/>
            <w:vAlign w:val="center"/>
          </w:tcPr>
          <w:p w:rsidR="00AC3569" w:rsidRPr="00AC3569" w:rsidRDefault="00AC3569" w:rsidP="00AC3569">
            <w:pPr>
              <w:widowControl/>
              <w:numPr>
                <w:ilvl w:val="0"/>
                <w:numId w:val="9"/>
              </w:numPr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569" w:type="dxa"/>
            <w:vAlign w:val="center"/>
          </w:tcPr>
          <w:p w:rsidR="00AC3569" w:rsidRPr="00AC3569" w:rsidRDefault="006C27BB" w:rsidP="006C27BB">
            <w:pPr>
              <w:widowControl/>
              <w:jc w:val="left"/>
              <w:rPr>
                <w:rFonts w:ascii="Times New Roman" w:eastAsia="仿宋" w:hAnsi="Times New Roman" w:cs="Times New Roman"/>
                <w:spacing w:val="14"/>
                <w:w w:val="91"/>
                <w:kern w:val="0"/>
                <w:sz w:val="28"/>
                <w:szCs w:val="28"/>
              </w:rPr>
            </w:pPr>
            <w:r w:rsidRPr="006C27BB">
              <w:rPr>
                <w:rFonts w:ascii="Times New Roman" w:eastAsia="仿宋" w:hAnsi="Times New Roman" w:cs="Times New Roman"/>
                <w:spacing w:val="14"/>
                <w:w w:val="91"/>
                <w:kern w:val="0"/>
                <w:sz w:val="28"/>
                <w:szCs w:val="28"/>
              </w:rPr>
              <w:t>SN.1/Circ.345</w:t>
            </w:r>
          </w:p>
        </w:tc>
        <w:tc>
          <w:tcPr>
            <w:tcW w:w="5387" w:type="dxa"/>
            <w:vAlign w:val="center"/>
          </w:tcPr>
          <w:p w:rsidR="00AC3569" w:rsidRPr="00AC3569" w:rsidRDefault="006C27BB" w:rsidP="00AC3569">
            <w:pPr>
              <w:widowControl/>
              <w:spacing w:line="44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F61FD">
              <w:rPr>
                <w:rFonts w:ascii="Times New Roman" w:eastAsia="仿宋" w:hAnsi="Times New Roman" w:cs="Times New Roman"/>
                <w:sz w:val="28"/>
                <w:szCs w:val="28"/>
              </w:rPr>
              <w:t>设置雷达显示器以正确显示雷达</w:t>
            </w:r>
            <w:r w:rsidRPr="00DF61FD">
              <w:rPr>
                <w:rFonts w:ascii="Times New Roman" w:eastAsia="仿宋" w:hAnsi="Times New Roman" w:cs="Times New Roman"/>
                <w:sz w:val="28"/>
                <w:szCs w:val="28"/>
              </w:rPr>
              <w:t>SAR</w:t>
            </w:r>
            <w:r w:rsidRPr="00DF61FD">
              <w:rPr>
                <w:rFonts w:ascii="Times New Roman" w:eastAsia="仿宋" w:hAnsi="Times New Roman" w:cs="Times New Roman"/>
                <w:sz w:val="28"/>
                <w:szCs w:val="28"/>
              </w:rPr>
              <w:t>应答器（</w:t>
            </w:r>
            <w:r w:rsidRPr="00DF61FD">
              <w:rPr>
                <w:rFonts w:ascii="Times New Roman" w:eastAsia="仿宋" w:hAnsi="Times New Roman" w:cs="Times New Roman"/>
                <w:sz w:val="28"/>
                <w:szCs w:val="28"/>
              </w:rPr>
              <w:t>SART</w:t>
            </w:r>
            <w:r w:rsidRPr="00DF61FD">
              <w:rPr>
                <w:rFonts w:ascii="Times New Roman" w:eastAsia="仿宋" w:hAnsi="Times New Roman" w:cs="Times New Roman"/>
                <w:sz w:val="28"/>
                <w:szCs w:val="28"/>
              </w:rPr>
              <w:t>）信号所涉及的困难和风险</w:t>
            </w:r>
          </w:p>
        </w:tc>
      </w:tr>
      <w:tr w:rsidR="00AC3569" w:rsidRPr="00AC3569" w:rsidTr="00C97FAA">
        <w:tc>
          <w:tcPr>
            <w:tcW w:w="828" w:type="dxa"/>
            <w:vAlign w:val="center"/>
          </w:tcPr>
          <w:p w:rsidR="00AC3569" w:rsidRPr="00AC3569" w:rsidRDefault="00AC3569" w:rsidP="00AC3569">
            <w:pPr>
              <w:widowControl/>
              <w:numPr>
                <w:ilvl w:val="0"/>
                <w:numId w:val="9"/>
              </w:numPr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569" w:type="dxa"/>
            <w:vAlign w:val="center"/>
          </w:tcPr>
          <w:p w:rsidR="00AC3569" w:rsidRPr="00AC3569" w:rsidRDefault="006C27BB" w:rsidP="006C27BB">
            <w:pPr>
              <w:widowControl/>
              <w:jc w:val="left"/>
              <w:rPr>
                <w:rFonts w:ascii="Times New Roman" w:eastAsia="仿宋" w:hAnsi="Times New Roman" w:cs="Times New Roman"/>
                <w:spacing w:val="14"/>
                <w:w w:val="91"/>
                <w:kern w:val="0"/>
                <w:sz w:val="28"/>
                <w:szCs w:val="28"/>
              </w:rPr>
            </w:pPr>
            <w:r w:rsidRPr="006C27BB">
              <w:rPr>
                <w:rFonts w:ascii="Times New Roman" w:eastAsia="仿宋" w:hAnsi="Times New Roman" w:cs="Times New Roman"/>
                <w:spacing w:val="14"/>
                <w:w w:val="91"/>
                <w:kern w:val="0"/>
                <w:sz w:val="28"/>
                <w:szCs w:val="28"/>
              </w:rPr>
              <w:t>MSC.1/Circ.1687</w:t>
            </w:r>
          </w:p>
        </w:tc>
        <w:tc>
          <w:tcPr>
            <w:tcW w:w="5387" w:type="dxa"/>
            <w:vAlign w:val="center"/>
          </w:tcPr>
          <w:p w:rsidR="00AC3569" w:rsidRPr="00AC3569" w:rsidRDefault="006C27BB" w:rsidP="00AC3569">
            <w:pPr>
              <w:widowControl/>
              <w:spacing w:line="44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F61FD">
              <w:rPr>
                <w:rFonts w:ascii="Times New Roman" w:eastAsia="仿宋" w:hAnsi="Times New Roman" w:cs="Times New Roman"/>
                <w:sz w:val="28"/>
                <w:szCs w:val="28"/>
              </w:rPr>
              <w:t>船舶使用氨燃料安全临时指南</w:t>
            </w:r>
          </w:p>
        </w:tc>
      </w:tr>
      <w:tr w:rsidR="00AC3569" w:rsidRPr="00AC3569" w:rsidTr="00C97FAA">
        <w:tc>
          <w:tcPr>
            <w:tcW w:w="828" w:type="dxa"/>
            <w:vAlign w:val="center"/>
          </w:tcPr>
          <w:p w:rsidR="00AC3569" w:rsidRPr="00AC3569" w:rsidRDefault="00AC3569" w:rsidP="00AC3569">
            <w:pPr>
              <w:widowControl/>
              <w:numPr>
                <w:ilvl w:val="0"/>
                <w:numId w:val="9"/>
              </w:numPr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569" w:type="dxa"/>
            <w:vAlign w:val="center"/>
          </w:tcPr>
          <w:p w:rsidR="00AC3569" w:rsidRPr="00AC3569" w:rsidRDefault="00DF61FD" w:rsidP="00DF61FD">
            <w:pPr>
              <w:widowControl/>
              <w:jc w:val="left"/>
              <w:rPr>
                <w:rFonts w:ascii="Times New Roman" w:eastAsia="仿宋" w:hAnsi="Times New Roman" w:cs="Times New Roman"/>
                <w:spacing w:val="14"/>
                <w:w w:val="91"/>
                <w:kern w:val="0"/>
                <w:sz w:val="28"/>
                <w:szCs w:val="28"/>
              </w:rPr>
            </w:pPr>
            <w:r w:rsidRPr="00DF61FD">
              <w:rPr>
                <w:rFonts w:ascii="Times New Roman" w:eastAsia="仿宋" w:hAnsi="Times New Roman" w:cs="Times New Roman"/>
                <w:spacing w:val="14"/>
                <w:w w:val="91"/>
                <w:kern w:val="0"/>
                <w:sz w:val="28"/>
                <w:szCs w:val="28"/>
              </w:rPr>
              <w:t>MSC.1/Circ.1688</w:t>
            </w:r>
          </w:p>
        </w:tc>
        <w:tc>
          <w:tcPr>
            <w:tcW w:w="5387" w:type="dxa"/>
            <w:vAlign w:val="center"/>
          </w:tcPr>
          <w:p w:rsidR="00AC3569" w:rsidRPr="00AC3569" w:rsidRDefault="00DF61FD" w:rsidP="00AC3569">
            <w:pPr>
              <w:widowControl/>
              <w:spacing w:line="44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F61FD">
              <w:rPr>
                <w:rFonts w:ascii="Times New Roman" w:eastAsia="仿宋" w:hAnsi="Times New Roman" w:cs="Times New Roman"/>
                <w:sz w:val="28"/>
                <w:szCs w:val="28"/>
              </w:rPr>
              <w:t>向国家主管机关提出的防止与渔船相撞的建议</w:t>
            </w:r>
          </w:p>
        </w:tc>
      </w:tr>
      <w:tr w:rsidR="00AC3569" w:rsidRPr="00AC3569" w:rsidTr="00C97FAA">
        <w:tc>
          <w:tcPr>
            <w:tcW w:w="828" w:type="dxa"/>
            <w:vAlign w:val="center"/>
          </w:tcPr>
          <w:p w:rsidR="00AC3569" w:rsidRPr="00AC3569" w:rsidRDefault="00AC3569" w:rsidP="00AC3569">
            <w:pPr>
              <w:widowControl/>
              <w:numPr>
                <w:ilvl w:val="0"/>
                <w:numId w:val="9"/>
              </w:numPr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569" w:type="dxa"/>
            <w:vAlign w:val="center"/>
          </w:tcPr>
          <w:p w:rsidR="00AC3569" w:rsidRPr="00AC3569" w:rsidRDefault="00DF61FD" w:rsidP="00DF61FD">
            <w:pPr>
              <w:widowControl/>
              <w:jc w:val="left"/>
              <w:rPr>
                <w:rFonts w:ascii="Times New Roman" w:eastAsia="仿宋" w:hAnsi="Times New Roman" w:cs="Times New Roman"/>
                <w:spacing w:val="1"/>
                <w:w w:val="70"/>
                <w:kern w:val="0"/>
                <w:sz w:val="28"/>
                <w:szCs w:val="28"/>
              </w:rPr>
            </w:pPr>
            <w:r w:rsidRPr="00DF61FD">
              <w:rPr>
                <w:rFonts w:ascii="Times New Roman" w:eastAsia="仿宋" w:hAnsi="Times New Roman" w:cs="Times New Roman"/>
                <w:spacing w:val="1"/>
                <w:w w:val="70"/>
                <w:kern w:val="0"/>
                <w:sz w:val="28"/>
                <w:szCs w:val="28"/>
              </w:rPr>
              <w:t>COMSAR.1/Circ.32/Rev.3</w:t>
            </w:r>
          </w:p>
        </w:tc>
        <w:tc>
          <w:tcPr>
            <w:tcW w:w="5387" w:type="dxa"/>
            <w:vAlign w:val="center"/>
          </w:tcPr>
          <w:p w:rsidR="00AC3569" w:rsidRPr="00AC3569" w:rsidRDefault="00DF61FD" w:rsidP="00AC3569">
            <w:pPr>
              <w:widowControl/>
              <w:spacing w:line="44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F61FD">
              <w:rPr>
                <w:rFonts w:ascii="Times New Roman" w:eastAsia="仿宋" w:hAnsi="Times New Roman" w:cs="Times New Roman"/>
                <w:sz w:val="28"/>
                <w:szCs w:val="28"/>
              </w:rPr>
              <w:t>协调</w:t>
            </w:r>
            <w:r w:rsidRPr="00DF61FD">
              <w:rPr>
                <w:rFonts w:ascii="Times New Roman" w:eastAsia="仿宋" w:hAnsi="Times New Roman" w:cs="Times New Roman"/>
                <w:sz w:val="28"/>
                <w:szCs w:val="28"/>
              </w:rPr>
              <w:t>SOLAS</w:t>
            </w:r>
            <w:r w:rsidRPr="00DF61FD">
              <w:rPr>
                <w:rFonts w:ascii="Times New Roman" w:eastAsia="仿宋" w:hAnsi="Times New Roman" w:cs="Times New Roman"/>
                <w:sz w:val="28"/>
                <w:szCs w:val="28"/>
              </w:rPr>
              <w:t>船舶上无线电装置的</w:t>
            </w:r>
            <w:r w:rsidRPr="00DF61FD">
              <w:rPr>
                <w:rFonts w:ascii="Times New Roman" w:eastAsia="仿宋" w:hAnsi="Times New Roman" w:cs="Times New Roman"/>
                <w:sz w:val="28"/>
                <w:szCs w:val="28"/>
              </w:rPr>
              <w:t>GMDSS</w:t>
            </w:r>
            <w:r w:rsidRPr="00DF61FD">
              <w:rPr>
                <w:rFonts w:ascii="Times New Roman" w:eastAsia="仿宋" w:hAnsi="Times New Roman" w:cs="Times New Roman"/>
                <w:sz w:val="28"/>
                <w:szCs w:val="28"/>
              </w:rPr>
              <w:t>要求</w:t>
            </w:r>
          </w:p>
        </w:tc>
      </w:tr>
      <w:tr w:rsidR="00AC3569" w:rsidRPr="00AC3569" w:rsidTr="00C97FAA">
        <w:tc>
          <w:tcPr>
            <w:tcW w:w="828" w:type="dxa"/>
            <w:vAlign w:val="center"/>
          </w:tcPr>
          <w:p w:rsidR="00AC3569" w:rsidRPr="00AC3569" w:rsidRDefault="00AC3569" w:rsidP="00AC3569">
            <w:pPr>
              <w:widowControl/>
              <w:numPr>
                <w:ilvl w:val="0"/>
                <w:numId w:val="9"/>
              </w:numPr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569" w:type="dxa"/>
            <w:vAlign w:val="center"/>
          </w:tcPr>
          <w:p w:rsidR="00AC3569" w:rsidRPr="00AC3569" w:rsidRDefault="00DF61FD" w:rsidP="00DF61FD">
            <w:pPr>
              <w:widowControl/>
              <w:jc w:val="left"/>
              <w:rPr>
                <w:rFonts w:ascii="Times New Roman" w:eastAsia="仿宋" w:hAnsi="Times New Roman" w:cs="Times New Roman"/>
                <w:spacing w:val="1"/>
                <w:w w:val="80"/>
                <w:kern w:val="0"/>
                <w:sz w:val="28"/>
                <w:szCs w:val="28"/>
              </w:rPr>
            </w:pPr>
            <w:r w:rsidRPr="00DF61FD">
              <w:rPr>
                <w:rFonts w:ascii="Times New Roman" w:eastAsia="仿宋" w:hAnsi="Times New Roman" w:cs="Times New Roman"/>
                <w:spacing w:val="1"/>
                <w:w w:val="80"/>
                <w:kern w:val="0"/>
                <w:sz w:val="28"/>
                <w:szCs w:val="28"/>
              </w:rPr>
              <w:t>MSC.1/Circ.1164/Rev.29</w:t>
            </w:r>
          </w:p>
        </w:tc>
        <w:tc>
          <w:tcPr>
            <w:tcW w:w="5387" w:type="dxa"/>
            <w:vAlign w:val="center"/>
          </w:tcPr>
          <w:p w:rsidR="00AC3569" w:rsidRPr="00AC3569" w:rsidRDefault="00DF61FD" w:rsidP="00AC3569">
            <w:pPr>
              <w:widowControl/>
              <w:spacing w:line="44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F61FD">
              <w:rPr>
                <w:rFonts w:ascii="Times New Roman" w:eastAsia="仿宋" w:hAnsi="Times New Roman" w:cs="Times New Roman"/>
                <w:sz w:val="28"/>
                <w:szCs w:val="28"/>
              </w:rPr>
              <w:t>1978</w:t>
            </w:r>
            <w:r w:rsidRPr="00DF61FD">
              <w:rPr>
                <w:rFonts w:ascii="Times New Roman" w:eastAsia="仿宋" w:hAnsi="Times New Roman" w:cs="Times New Roman"/>
                <w:sz w:val="28"/>
                <w:szCs w:val="28"/>
              </w:rPr>
              <w:t>年海员培训、发证和值班标准国际公约（</w:t>
            </w:r>
            <w:r w:rsidRPr="00DF61FD">
              <w:rPr>
                <w:rFonts w:ascii="Times New Roman" w:eastAsia="仿宋" w:hAnsi="Times New Roman" w:cs="Times New Roman"/>
                <w:sz w:val="28"/>
                <w:szCs w:val="28"/>
              </w:rPr>
              <w:t>STCW</w:t>
            </w:r>
            <w:r w:rsidRPr="00DF61FD">
              <w:rPr>
                <w:rFonts w:ascii="Times New Roman" w:eastAsia="仿宋" w:hAnsi="Times New Roman" w:cs="Times New Roman"/>
                <w:sz w:val="28"/>
                <w:szCs w:val="28"/>
              </w:rPr>
              <w:t>）</w:t>
            </w:r>
          </w:p>
        </w:tc>
      </w:tr>
      <w:tr w:rsidR="00AC3569" w:rsidRPr="00AC3569" w:rsidTr="00C97FAA">
        <w:tc>
          <w:tcPr>
            <w:tcW w:w="828" w:type="dxa"/>
            <w:vAlign w:val="center"/>
          </w:tcPr>
          <w:p w:rsidR="00AC3569" w:rsidRPr="00AC3569" w:rsidRDefault="00AC3569" w:rsidP="00AC3569">
            <w:pPr>
              <w:widowControl/>
              <w:numPr>
                <w:ilvl w:val="0"/>
                <w:numId w:val="9"/>
              </w:numPr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569" w:type="dxa"/>
            <w:vAlign w:val="center"/>
          </w:tcPr>
          <w:p w:rsidR="00AC3569" w:rsidRPr="00AC3569" w:rsidRDefault="00DF61FD" w:rsidP="00DF61FD">
            <w:pPr>
              <w:widowControl/>
              <w:jc w:val="left"/>
              <w:rPr>
                <w:rFonts w:ascii="Times New Roman" w:eastAsia="仿宋" w:hAnsi="Times New Roman" w:cs="Times New Roman"/>
                <w:spacing w:val="1"/>
                <w:w w:val="80"/>
                <w:kern w:val="0"/>
                <w:sz w:val="28"/>
                <w:szCs w:val="28"/>
              </w:rPr>
            </w:pPr>
            <w:r w:rsidRPr="00DF61FD">
              <w:rPr>
                <w:rFonts w:ascii="Times New Roman" w:eastAsia="仿宋" w:hAnsi="Times New Roman" w:cs="Times New Roman"/>
                <w:spacing w:val="1"/>
                <w:w w:val="80"/>
                <w:kern w:val="0"/>
                <w:sz w:val="28"/>
                <w:szCs w:val="28"/>
              </w:rPr>
              <w:t>MSC.1/Circ.797/Rev.41</w:t>
            </w:r>
          </w:p>
        </w:tc>
        <w:tc>
          <w:tcPr>
            <w:tcW w:w="5387" w:type="dxa"/>
            <w:vAlign w:val="center"/>
          </w:tcPr>
          <w:p w:rsidR="00AC3569" w:rsidRPr="00AC3569" w:rsidRDefault="00DF61FD" w:rsidP="00AC3569">
            <w:pPr>
              <w:widowControl/>
              <w:spacing w:line="44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F61FD">
              <w:rPr>
                <w:rFonts w:ascii="Times New Roman" w:eastAsia="仿宋" w:hAnsi="Times New Roman" w:cs="Times New Roman"/>
                <w:sz w:val="28"/>
                <w:szCs w:val="28"/>
              </w:rPr>
              <w:t>秘书长根据</w:t>
            </w:r>
            <w:r w:rsidRPr="00DF61FD">
              <w:rPr>
                <w:rFonts w:ascii="Times New Roman" w:eastAsia="仿宋" w:hAnsi="Times New Roman" w:cs="Times New Roman"/>
                <w:sz w:val="28"/>
                <w:szCs w:val="28"/>
              </w:rPr>
              <w:t>STCW</w:t>
            </w:r>
            <w:r w:rsidRPr="00DF61FD">
              <w:rPr>
                <w:rFonts w:ascii="Times New Roman" w:eastAsia="仿宋" w:hAnsi="Times New Roman" w:cs="Times New Roman"/>
                <w:sz w:val="28"/>
                <w:szCs w:val="28"/>
              </w:rPr>
              <w:t>规则第</w:t>
            </w:r>
            <w:r w:rsidRPr="00DF61FD">
              <w:rPr>
                <w:rFonts w:ascii="Times New Roman" w:eastAsia="仿宋" w:hAnsi="Times New Roman" w:cs="Times New Roman"/>
                <w:sz w:val="28"/>
                <w:szCs w:val="28"/>
              </w:rPr>
              <w:t>A-I/7</w:t>
            </w:r>
            <w:r w:rsidRPr="00DF61FD">
              <w:rPr>
                <w:rFonts w:ascii="Times New Roman" w:eastAsia="仿宋" w:hAnsi="Times New Roman" w:cs="Times New Roman"/>
                <w:sz w:val="28"/>
                <w:szCs w:val="28"/>
              </w:rPr>
              <w:t>节保持的胜任人员清单</w:t>
            </w:r>
          </w:p>
        </w:tc>
      </w:tr>
    </w:tbl>
    <w:p w:rsidR="00AC3569" w:rsidRPr="00AC3569" w:rsidRDefault="00AC3569" w:rsidP="00AC3569">
      <w:pPr>
        <w:widowControl/>
        <w:spacing w:line="360" w:lineRule="auto"/>
        <w:jc w:val="left"/>
        <w:rPr>
          <w:rFonts w:ascii="仿宋" w:eastAsia="仿宋" w:hAnsi="仿宋" w:cs="仿宋"/>
          <w:sz w:val="28"/>
          <w:szCs w:val="28"/>
        </w:rPr>
      </w:pPr>
    </w:p>
    <w:sectPr w:rsidR="00AC3569" w:rsidRPr="00AC3569" w:rsidSect="002C40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165" w:rsidRDefault="00682165">
      <w:r>
        <w:separator/>
      </w:r>
    </w:p>
  </w:endnote>
  <w:endnote w:type="continuationSeparator" w:id="0">
    <w:p w:rsidR="00682165" w:rsidRDefault="00682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ngti SC Regular">
    <w:altName w:val="宋体"/>
    <w:charset w:val="86"/>
    <w:family w:val="auto"/>
    <w:pitch w:val="default"/>
    <w:sig w:usb0="00000000" w:usb1="00000000" w:usb2="00000000" w:usb3="00000000" w:csb0="00040000" w:csb1="00000000"/>
  </w:font>
  <w:font w:name="宋体-简">
    <w:altName w:val="宋体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PingFang SC">
    <w:altName w:val="宋体"/>
    <w:charset w:val="86"/>
    <w:family w:val="auto"/>
    <w:pitch w:val="default"/>
    <w:sig w:usb0="00000000" w:usb1="00000000" w:usb2="00000017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165" w:rsidRDefault="00682165">
      <w:r>
        <w:separator/>
      </w:r>
    </w:p>
  </w:footnote>
  <w:footnote w:type="continuationSeparator" w:id="0">
    <w:p w:rsidR="00682165" w:rsidRDefault="006821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737DE93"/>
    <w:multiLevelType w:val="singleLevel"/>
    <w:tmpl w:val="9737DE93"/>
    <w:lvl w:ilvl="0">
      <w:start w:val="1"/>
      <w:numFmt w:val="decimal"/>
      <w:suff w:val="space"/>
      <w:lvlText w:val="（%1）"/>
      <w:lvlJc w:val="left"/>
    </w:lvl>
  </w:abstractNum>
  <w:abstractNum w:abstractNumId="1" w15:restartNumberingAfterBreak="0">
    <w:nsid w:val="B586B452"/>
    <w:multiLevelType w:val="singleLevel"/>
    <w:tmpl w:val="B586B452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0F6D03E0"/>
    <w:multiLevelType w:val="hybridMultilevel"/>
    <w:tmpl w:val="31866ED2"/>
    <w:lvl w:ilvl="0" w:tplc="3672389C">
      <w:start w:val="1"/>
      <w:numFmt w:val="decimal"/>
      <w:lvlText w:val="%1."/>
      <w:lvlJc w:val="left"/>
      <w:pPr>
        <w:ind w:left="1038" w:hanging="39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3" w15:restartNumberingAfterBreak="0">
    <w:nsid w:val="13B4188C"/>
    <w:multiLevelType w:val="hybridMultilevel"/>
    <w:tmpl w:val="F7B2FE32"/>
    <w:lvl w:ilvl="0" w:tplc="03042FD2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4" w15:restartNumberingAfterBreak="0">
    <w:nsid w:val="34C9491F"/>
    <w:multiLevelType w:val="hybridMultilevel"/>
    <w:tmpl w:val="BE625580"/>
    <w:lvl w:ilvl="0" w:tplc="584E0344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3A7138AE"/>
    <w:multiLevelType w:val="hybridMultilevel"/>
    <w:tmpl w:val="C7F4805A"/>
    <w:lvl w:ilvl="0" w:tplc="7896B2FA">
      <w:start w:val="1"/>
      <w:numFmt w:val="decimal"/>
      <w:lvlText w:val="%1."/>
      <w:lvlJc w:val="left"/>
      <w:pPr>
        <w:ind w:left="1038" w:hanging="39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6" w15:restartNumberingAfterBreak="0">
    <w:nsid w:val="5E92A2B6"/>
    <w:multiLevelType w:val="singleLevel"/>
    <w:tmpl w:val="5E92A2B6"/>
    <w:lvl w:ilvl="0">
      <w:start w:val="1"/>
      <w:numFmt w:val="decimal"/>
      <w:suff w:val="nothing"/>
      <w:lvlText w:val="（%1）"/>
      <w:lvlJc w:val="left"/>
    </w:lvl>
  </w:abstractNum>
  <w:abstractNum w:abstractNumId="7" w15:restartNumberingAfterBreak="0">
    <w:nsid w:val="5EEF8594"/>
    <w:multiLevelType w:val="singleLevel"/>
    <w:tmpl w:val="5EEF8594"/>
    <w:lvl w:ilvl="0">
      <w:start w:val="1"/>
      <w:numFmt w:val="decimal"/>
      <w:suff w:val="nothing"/>
      <w:lvlText w:val="（%1）"/>
      <w:lvlJc w:val="left"/>
    </w:lvl>
  </w:abstractNum>
  <w:abstractNum w:abstractNumId="8" w15:restartNumberingAfterBreak="0">
    <w:nsid w:val="621805CC"/>
    <w:multiLevelType w:val="hybridMultilevel"/>
    <w:tmpl w:val="4A6A59A4"/>
    <w:lvl w:ilvl="0" w:tplc="D40A0EF6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3" w:hanging="440"/>
      </w:pPr>
    </w:lvl>
    <w:lvl w:ilvl="2" w:tplc="0409001B" w:tentative="1">
      <w:start w:val="1"/>
      <w:numFmt w:val="lowerRoman"/>
      <w:lvlText w:val="%3."/>
      <w:lvlJc w:val="right"/>
      <w:pPr>
        <w:ind w:left="1963" w:hanging="440"/>
      </w:pPr>
    </w:lvl>
    <w:lvl w:ilvl="3" w:tplc="0409000F" w:tentative="1">
      <w:start w:val="1"/>
      <w:numFmt w:val="decimal"/>
      <w:lvlText w:val="%4."/>
      <w:lvlJc w:val="left"/>
      <w:pPr>
        <w:ind w:left="2403" w:hanging="440"/>
      </w:pPr>
    </w:lvl>
    <w:lvl w:ilvl="4" w:tplc="04090019" w:tentative="1">
      <w:start w:val="1"/>
      <w:numFmt w:val="lowerLetter"/>
      <w:lvlText w:val="%5)"/>
      <w:lvlJc w:val="left"/>
      <w:pPr>
        <w:ind w:left="2843" w:hanging="440"/>
      </w:pPr>
    </w:lvl>
    <w:lvl w:ilvl="5" w:tplc="0409001B" w:tentative="1">
      <w:start w:val="1"/>
      <w:numFmt w:val="lowerRoman"/>
      <w:lvlText w:val="%6."/>
      <w:lvlJc w:val="right"/>
      <w:pPr>
        <w:ind w:left="3283" w:hanging="440"/>
      </w:pPr>
    </w:lvl>
    <w:lvl w:ilvl="6" w:tplc="0409000F" w:tentative="1">
      <w:start w:val="1"/>
      <w:numFmt w:val="decimal"/>
      <w:lvlText w:val="%7."/>
      <w:lvlJc w:val="left"/>
      <w:pPr>
        <w:ind w:left="3723" w:hanging="440"/>
      </w:pPr>
    </w:lvl>
    <w:lvl w:ilvl="7" w:tplc="04090019" w:tentative="1">
      <w:start w:val="1"/>
      <w:numFmt w:val="lowerLetter"/>
      <w:lvlText w:val="%8)"/>
      <w:lvlJc w:val="left"/>
      <w:pPr>
        <w:ind w:left="4163" w:hanging="440"/>
      </w:pPr>
    </w:lvl>
    <w:lvl w:ilvl="8" w:tplc="0409001B" w:tentative="1">
      <w:start w:val="1"/>
      <w:numFmt w:val="lowerRoman"/>
      <w:lvlText w:val="%9."/>
      <w:lvlJc w:val="right"/>
      <w:pPr>
        <w:ind w:left="4603" w:hanging="440"/>
      </w:pPr>
    </w:lvl>
  </w:abstractNum>
  <w:abstractNum w:abstractNumId="9" w15:restartNumberingAfterBreak="0">
    <w:nsid w:val="7A281632"/>
    <w:multiLevelType w:val="hybridMultilevel"/>
    <w:tmpl w:val="5A189D74"/>
    <w:lvl w:ilvl="0" w:tplc="584E0344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0"/>
  </w:num>
  <w:num w:numId="5">
    <w:abstractNumId w:val="3"/>
  </w:num>
  <w:num w:numId="6">
    <w:abstractNumId w:val="8"/>
  </w:num>
  <w:num w:numId="7">
    <w:abstractNumId w:val="2"/>
  </w:num>
  <w:num w:numId="8">
    <w:abstractNumId w:val="9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hideSpellingErrors/>
  <w:hideGrammaticalErrors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VjNjc1M2NjZWY3Mzc2N2U2NzY1N2YxZTk3NDg2YTIifQ=="/>
    <w:docVar w:name="KSO_WPS_MARK_KEY" w:val="aa0cf7eb-7186-4956-8f57-56ca48d8290f"/>
  </w:docVars>
  <w:rsids>
    <w:rsidRoot w:val="77B505ED"/>
    <w:rsid w:val="77B505ED"/>
    <w:rsid w:val="B7F851B6"/>
    <w:rsid w:val="00052531"/>
    <w:rsid w:val="000A49D8"/>
    <w:rsid w:val="000B61D0"/>
    <w:rsid w:val="000E6387"/>
    <w:rsid w:val="000E7EBD"/>
    <w:rsid w:val="000F6847"/>
    <w:rsid w:val="00150E5F"/>
    <w:rsid w:val="00195B60"/>
    <w:rsid w:val="001C227F"/>
    <w:rsid w:val="001C5CFB"/>
    <w:rsid w:val="001D4D65"/>
    <w:rsid w:val="001E6B75"/>
    <w:rsid w:val="00202938"/>
    <w:rsid w:val="00216729"/>
    <w:rsid w:val="00217843"/>
    <w:rsid w:val="0022208A"/>
    <w:rsid w:val="002231A6"/>
    <w:rsid w:val="002456AB"/>
    <w:rsid w:val="00262D27"/>
    <w:rsid w:val="00271C02"/>
    <w:rsid w:val="002B020D"/>
    <w:rsid w:val="002B1922"/>
    <w:rsid w:val="002C40CB"/>
    <w:rsid w:val="002C77E7"/>
    <w:rsid w:val="002D482A"/>
    <w:rsid w:val="00323FA5"/>
    <w:rsid w:val="00343D30"/>
    <w:rsid w:val="0035285F"/>
    <w:rsid w:val="003643B6"/>
    <w:rsid w:val="00383988"/>
    <w:rsid w:val="00396CF4"/>
    <w:rsid w:val="003A56C8"/>
    <w:rsid w:val="003C7EDA"/>
    <w:rsid w:val="003D0713"/>
    <w:rsid w:val="00405518"/>
    <w:rsid w:val="0040797A"/>
    <w:rsid w:val="00411106"/>
    <w:rsid w:val="0043695E"/>
    <w:rsid w:val="004463FB"/>
    <w:rsid w:val="00463598"/>
    <w:rsid w:val="00470CA6"/>
    <w:rsid w:val="00485F65"/>
    <w:rsid w:val="004C3734"/>
    <w:rsid w:val="004C3C19"/>
    <w:rsid w:val="004C5E3B"/>
    <w:rsid w:val="004C6CF8"/>
    <w:rsid w:val="005145E5"/>
    <w:rsid w:val="005174CD"/>
    <w:rsid w:val="00526C3E"/>
    <w:rsid w:val="0054188C"/>
    <w:rsid w:val="00542D1D"/>
    <w:rsid w:val="00543A92"/>
    <w:rsid w:val="0056148D"/>
    <w:rsid w:val="00592EFF"/>
    <w:rsid w:val="005C11A1"/>
    <w:rsid w:val="005C3322"/>
    <w:rsid w:val="005C5444"/>
    <w:rsid w:val="0060629B"/>
    <w:rsid w:val="0062004D"/>
    <w:rsid w:val="00654A63"/>
    <w:rsid w:val="00664A40"/>
    <w:rsid w:val="00673ADF"/>
    <w:rsid w:val="00676FF3"/>
    <w:rsid w:val="00680BD9"/>
    <w:rsid w:val="00682165"/>
    <w:rsid w:val="0068329F"/>
    <w:rsid w:val="00685C10"/>
    <w:rsid w:val="006C27BB"/>
    <w:rsid w:val="006C3017"/>
    <w:rsid w:val="006C673C"/>
    <w:rsid w:val="006D24D3"/>
    <w:rsid w:val="006E4832"/>
    <w:rsid w:val="006F136D"/>
    <w:rsid w:val="006F2A91"/>
    <w:rsid w:val="0072578A"/>
    <w:rsid w:val="00731A04"/>
    <w:rsid w:val="00752715"/>
    <w:rsid w:val="007F14C5"/>
    <w:rsid w:val="008171D2"/>
    <w:rsid w:val="008651EA"/>
    <w:rsid w:val="00895C3A"/>
    <w:rsid w:val="008E1773"/>
    <w:rsid w:val="008F2F88"/>
    <w:rsid w:val="009206D3"/>
    <w:rsid w:val="00986726"/>
    <w:rsid w:val="009D0FDE"/>
    <w:rsid w:val="009D3499"/>
    <w:rsid w:val="009D5AC8"/>
    <w:rsid w:val="00A2483F"/>
    <w:rsid w:val="00A54250"/>
    <w:rsid w:val="00A728C4"/>
    <w:rsid w:val="00A84E62"/>
    <w:rsid w:val="00A960BE"/>
    <w:rsid w:val="00AC3569"/>
    <w:rsid w:val="00AC6342"/>
    <w:rsid w:val="00B268EE"/>
    <w:rsid w:val="00B305DA"/>
    <w:rsid w:val="00B42BDD"/>
    <w:rsid w:val="00B42F43"/>
    <w:rsid w:val="00BA2164"/>
    <w:rsid w:val="00BD1080"/>
    <w:rsid w:val="00BD68A1"/>
    <w:rsid w:val="00BE34F3"/>
    <w:rsid w:val="00C24544"/>
    <w:rsid w:val="00C47AF9"/>
    <w:rsid w:val="00C517E7"/>
    <w:rsid w:val="00C70F48"/>
    <w:rsid w:val="00C74B04"/>
    <w:rsid w:val="00C771A8"/>
    <w:rsid w:val="00C92B23"/>
    <w:rsid w:val="00C97FAA"/>
    <w:rsid w:val="00CB6327"/>
    <w:rsid w:val="00CC088E"/>
    <w:rsid w:val="00CC5402"/>
    <w:rsid w:val="00CD0A45"/>
    <w:rsid w:val="00D25C54"/>
    <w:rsid w:val="00D31A79"/>
    <w:rsid w:val="00D3437E"/>
    <w:rsid w:val="00D37C6C"/>
    <w:rsid w:val="00D37C8B"/>
    <w:rsid w:val="00D43DD4"/>
    <w:rsid w:val="00D55D1C"/>
    <w:rsid w:val="00D608E8"/>
    <w:rsid w:val="00DC7D0C"/>
    <w:rsid w:val="00DD77C3"/>
    <w:rsid w:val="00DF30D6"/>
    <w:rsid w:val="00DF61FD"/>
    <w:rsid w:val="00DF687B"/>
    <w:rsid w:val="00E33100"/>
    <w:rsid w:val="00E42507"/>
    <w:rsid w:val="00EA2BD0"/>
    <w:rsid w:val="00ED045B"/>
    <w:rsid w:val="00EE7C9E"/>
    <w:rsid w:val="00FA6C86"/>
    <w:rsid w:val="00FC0DBF"/>
    <w:rsid w:val="00FC5E88"/>
    <w:rsid w:val="00FD32C3"/>
    <w:rsid w:val="00FE4B87"/>
    <w:rsid w:val="0E8F85EB"/>
    <w:rsid w:val="17B92E64"/>
    <w:rsid w:val="18451C64"/>
    <w:rsid w:val="239A38A3"/>
    <w:rsid w:val="24555C9D"/>
    <w:rsid w:val="2E8170F8"/>
    <w:rsid w:val="302503E9"/>
    <w:rsid w:val="34425A0E"/>
    <w:rsid w:val="358D4A67"/>
    <w:rsid w:val="3C81109D"/>
    <w:rsid w:val="437B3D64"/>
    <w:rsid w:val="4BDD0EE3"/>
    <w:rsid w:val="5F9F6114"/>
    <w:rsid w:val="77B02424"/>
    <w:rsid w:val="77B505ED"/>
    <w:rsid w:val="7FFA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CCC02E70-7A51-427B-93A8-EDE3828B9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0C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iPriority w:val="9"/>
    <w:unhideWhenUsed/>
    <w:qFormat/>
    <w:rsid w:val="002C40CB"/>
    <w:pPr>
      <w:keepNext/>
      <w:keepLines/>
      <w:spacing w:before="120" w:after="120" w:line="360" w:lineRule="auto"/>
      <w:jc w:val="left"/>
      <w:outlineLvl w:val="1"/>
    </w:pPr>
    <w:rPr>
      <w:rFonts w:ascii="仿宋" w:eastAsia="仿宋" w:hAnsi="仿宋" w:cstheme="majorBidi"/>
      <w:b/>
      <w:bCs/>
      <w:kern w:val="0"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uiPriority w:val="99"/>
    <w:semiHidden/>
    <w:unhideWhenUsed/>
    <w:qFormat/>
    <w:rsid w:val="002C40CB"/>
    <w:pPr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rsid w:val="002C40CB"/>
    <w:pPr>
      <w:spacing w:beforeAutospacing="1" w:afterAutospacing="1"/>
      <w:jc w:val="left"/>
    </w:pPr>
    <w:rPr>
      <w:rFonts w:ascii="宋体" w:eastAsia="宋体" w:hAnsi="宋体" w:cs="Times New Roman"/>
      <w:kern w:val="0"/>
      <w:sz w:val="24"/>
    </w:rPr>
  </w:style>
  <w:style w:type="table" w:styleId="a5">
    <w:name w:val="Table Grid"/>
    <w:basedOn w:val="a1"/>
    <w:rsid w:val="002C40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qFormat/>
    <w:rsid w:val="002C40CB"/>
    <w:rPr>
      <w:color w:val="0000FF"/>
      <w:u w:val="single"/>
    </w:rPr>
  </w:style>
  <w:style w:type="character" w:styleId="a7">
    <w:name w:val="footnote reference"/>
    <w:basedOn w:val="a0"/>
    <w:uiPriority w:val="99"/>
    <w:semiHidden/>
    <w:unhideWhenUsed/>
    <w:qFormat/>
    <w:rsid w:val="002C40CB"/>
    <w:rPr>
      <w:vertAlign w:val="superscript"/>
    </w:rPr>
  </w:style>
  <w:style w:type="paragraph" w:customStyle="1" w:styleId="-">
    <w:name w:val="课题-正文"/>
    <w:basedOn w:val="a"/>
    <w:qFormat/>
    <w:rsid w:val="002C40CB"/>
    <w:pPr>
      <w:spacing w:line="360" w:lineRule="auto"/>
      <w:ind w:firstLineChars="200" w:firstLine="200"/>
    </w:pPr>
    <w:rPr>
      <w:rFonts w:ascii="仿宋" w:eastAsia="仿宋" w:hAnsi="仿宋"/>
      <w:color w:val="000000"/>
      <w:sz w:val="32"/>
      <w:szCs w:val="32"/>
    </w:rPr>
  </w:style>
  <w:style w:type="paragraph" w:styleId="a8">
    <w:name w:val="List Paragraph"/>
    <w:basedOn w:val="a"/>
    <w:uiPriority w:val="34"/>
    <w:qFormat/>
    <w:rsid w:val="002C40CB"/>
    <w:pPr>
      <w:ind w:firstLineChars="200" w:firstLine="420"/>
    </w:pPr>
  </w:style>
  <w:style w:type="character" w:customStyle="1" w:styleId="font41">
    <w:name w:val="font41"/>
    <w:basedOn w:val="a0"/>
    <w:qFormat/>
    <w:rsid w:val="002C40CB"/>
    <w:rPr>
      <w:rFonts w:ascii="Arial" w:hAnsi="Arial" w:cs="Arial"/>
      <w:color w:val="000000"/>
      <w:sz w:val="22"/>
      <w:szCs w:val="22"/>
      <w:u w:val="none"/>
    </w:rPr>
  </w:style>
  <w:style w:type="character" w:customStyle="1" w:styleId="font51">
    <w:name w:val="font51"/>
    <w:basedOn w:val="a0"/>
    <w:qFormat/>
    <w:rsid w:val="002C40CB"/>
    <w:rPr>
      <w:rFonts w:ascii="Songti SC Regular" w:eastAsia="Songti SC Regular" w:hAnsi="Songti SC Regular" w:cs="Songti SC Regular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sid w:val="002C40CB"/>
    <w:rPr>
      <w:rFonts w:ascii="宋体-简" w:eastAsia="宋体-简" w:hAnsi="宋体-简" w:cs="宋体-简" w:hint="eastAsia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sid w:val="002C40CB"/>
    <w:rPr>
      <w:rFonts w:ascii="宋体-简" w:eastAsia="宋体-简" w:hAnsi="宋体-简" w:cs="宋体-简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sid w:val="002C40CB"/>
    <w:rPr>
      <w:rFonts w:ascii="Arial" w:hAnsi="Arial" w:cs="Arial" w:hint="default"/>
      <w:color w:val="000000"/>
      <w:sz w:val="22"/>
      <w:szCs w:val="22"/>
      <w:u w:val="none"/>
    </w:rPr>
  </w:style>
  <w:style w:type="character" w:customStyle="1" w:styleId="font61">
    <w:name w:val="font61"/>
    <w:basedOn w:val="a0"/>
    <w:qFormat/>
    <w:rsid w:val="002C40CB"/>
    <w:rPr>
      <w:rFonts w:ascii="Songti SC Regular" w:eastAsia="Songti SC Regular" w:hAnsi="Songti SC Regular" w:cs="Songti SC Regular" w:hint="eastAsia"/>
      <w:color w:val="000000"/>
      <w:sz w:val="22"/>
      <w:szCs w:val="22"/>
      <w:u w:val="none"/>
    </w:rPr>
  </w:style>
  <w:style w:type="paragraph" w:styleId="a9">
    <w:name w:val="header"/>
    <w:basedOn w:val="a"/>
    <w:link w:val="aa"/>
    <w:rsid w:val="005145E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rsid w:val="005145E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footer"/>
    <w:basedOn w:val="a"/>
    <w:link w:val="ac"/>
    <w:rsid w:val="005145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rsid w:val="005145E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d">
    <w:name w:val="Document Map"/>
    <w:basedOn w:val="a"/>
    <w:link w:val="ae"/>
    <w:rsid w:val="00D55D1C"/>
    <w:rPr>
      <w:rFonts w:ascii="宋体" w:eastAsia="宋体"/>
      <w:sz w:val="18"/>
      <w:szCs w:val="18"/>
    </w:rPr>
  </w:style>
  <w:style w:type="character" w:customStyle="1" w:styleId="ae">
    <w:name w:val="文档结构图 字符"/>
    <w:basedOn w:val="a0"/>
    <w:link w:val="ad"/>
    <w:rsid w:val="00D55D1C"/>
    <w:rPr>
      <w:rFonts w:ascii="宋体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220</Words>
  <Characters>1254</Characters>
  <Application>Microsoft Office Word</Application>
  <DocSecurity>0</DocSecurity>
  <Lines>10</Lines>
  <Paragraphs>2</Paragraphs>
  <ScaleCrop>false</ScaleCrop>
  <Company>Microsoft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严肃点贝笑</dc:creator>
  <cp:lastModifiedBy>T480</cp:lastModifiedBy>
  <cp:revision>4</cp:revision>
  <dcterms:created xsi:type="dcterms:W3CDTF">2024-12-27T08:45:00Z</dcterms:created>
  <dcterms:modified xsi:type="dcterms:W3CDTF">2024-12-27T08:50:00Z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D515CE2FA0A340999238BACDD12B275C</vt:lpwstr>
  </property>
</Properties>
</file>